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E39" w:rsidRPr="006779BB" w:rsidRDefault="009A5E39" w:rsidP="006779BB">
      <w:pPr>
        <w:widowControl/>
        <w:spacing w:line="380" w:lineRule="atLeast"/>
        <w:ind w:firstLine="157"/>
        <w:jc w:val="center"/>
        <w:rPr>
          <w:rFonts w:ascii="黑体" w:eastAsia="黑体" w:hAnsi="黑体" w:cs="宋体"/>
          <w:b/>
          <w:bCs/>
          <w:color w:val="323232"/>
          <w:kern w:val="0"/>
          <w:sz w:val="28"/>
          <w:szCs w:val="28"/>
        </w:rPr>
      </w:pPr>
      <w:r w:rsidRPr="006779BB">
        <w:rPr>
          <w:rFonts w:ascii="黑体" w:eastAsia="黑体" w:hAnsi="黑体" w:cs="宋体" w:hint="eastAsia"/>
          <w:b/>
          <w:bCs/>
          <w:color w:val="323232"/>
          <w:kern w:val="0"/>
          <w:sz w:val="28"/>
          <w:szCs w:val="28"/>
        </w:rPr>
        <w:t>北京工商大学马克思主义学院</w:t>
      </w:r>
      <w:r w:rsidRPr="006779BB">
        <w:rPr>
          <w:rFonts w:ascii="黑体" w:eastAsia="黑体" w:hAnsi="黑体" w:cs="宋体"/>
          <w:b/>
          <w:bCs/>
          <w:color w:val="323232"/>
          <w:kern w:val="0"/>
          <w:sz w:val="28"/>
          <w:szCs w:val="28"/>
        </w:rPr>
        <w:t>2017</w:t>
      </w:r>
      <w:r w:rsidRPr="006779BB">
        <w:rPr>
          <w:rFonts w:ascii="黑体" w:eastAsia="黑体" w:hAnsi="黑体" w:cs="宋体" w:hint="eastAsia"/>
          <w:b/>
          <w:bCs/>
          <w:color w:val="323232"/>
          <w:kern w:val="0"/>
          <w:sz w:val="28"/>
          <w:szCs w:val="28"/>
        </w:rPr>
        <w:t>年研究生国家奖学金评选细则</w:t>
      </w:r>
    </w:p>
    <w:p w:rsidR="009A5E39" w:rsidRPr="006779BB" w:rsidRDefault="009A5E39" w:rsidP="006779BB">
      <w:pPr>
        <w:widowControl/>
        <w:spacing w:line="380" w:lineRule="atLeast"/>
        <w:ind w:firstLine="551"/>
        <w:jc w:val="left"/>
        <w:rPr>
          <w:rFonts w:ascii="微软雅黑" w:eastAsia="微软雅黑" w:hAnsi="微软雅黑" w:cs="宋体"/>
          <w:color w:val="323232"/>
          <w:kern w:val="0"/>
          <w:sz w:val="17"/>
          <w:szCs w:val="17"/>
        </w:rPr>
      </w:pPr>
    </w:p>
    <w:p w:rsidR="009A5E39" w:rsidRPr="006779BB" w:rsidRDefault="009A5E39" w:rsidP="006779BB">
      <w:pPr>
        <w:widowControl/>
        <w:spacing w:line="380" w:lineRule="atLeast"/>
        <w:jc w:val="left"/>
        <w:rPr>
          <w:rFonts w:ascii="微软雅黑" w:eastAsia="微软雅黑" w:hAnsi="微软雅黑" w:cs="宋体"/>
          <w:color w:val="323232"/>
          <w:kern w:val="0"/>
          <w:sz w:val="17"/>
          <w:szCs w:val="17"/>
        </w:rPr>
      </w:pPr>
      <w:r w:rsidRPr="006779BB">
        <w:rPr>
          <w:rFonts w:ascii="微软雅黑" w:eastAsia="微软雅黑" w:hAnsi="微软雅黑" w:cs="宋体" w:hint="eastAsia"/>
          <w:b/>
          <w:bCs/>
          <w:color w:val="323232"/>
          <w:kern w:val="0"/>
          <w:sz w:val="24"/>
          <w:szCs w:val="24"/>
        </w:rPr>
        <w:t>第一条：申报条件</w:t>
      </w:r>
    </w:p>
    <w:p w:rsidR="009A5E39" w:rsidRPr="006779BB" w:rsidRDefault="009A5E39" w:rsidP="006779BB">
      <w:pPr>
        <w:widowControl/>
        <w:spacing w:line="360" w:lineRule="auto"/>
        <w:ind w:firstLine="47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学院在校研究生申请国家奖学金应满足以下五个条件</w:t>
      </w:r>
      <w:r w:rsidR="00172B23">
        <w:rPr>
          <w:rFonts w:ascii="微软雅黑" w:eastAsia="微软雅黑" w:hAnsi="微软雅黑" w:cs="宋体" w:hint="eastAsia"/>
          <w:color w:val="323232"/>
          <w:kern w:val="0"/>
          <w:sz w:val="24"/>
          <w:szCs w:val="24"/>
        </w:rPr>
        <w:t>:</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323232"/>
          <w:kern w:val="0"/>
          <w:sz w:val="24"/>
          <w:szCs w:val="24"/>
        </w:rPr>
        <w:t>1</w:t>
      </w:r>
      <w:r w:rsidRPr="006779BB">
        <w:rPr>
          <w:rFonts w:ascii="微软雅黑" w:eastAsia="微软雅黑" w:hAnsi="微软雅黑" w:cs="宋体" w:hint="eastAsia"/>
          <w:color w:val="323232"/>
          <w:kern w:val="0"/>
          <w:sz w:val="24"/>
          <w:szCs w:val="24"/>
        </w:rPr>
        <w:t>．热爱社会主义祖国，拥护中国共产党的领导。</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323232"/>
          <w:kern w:val="0"/>
          <w:sz w:val="24"/>
          <w:szCs w:val="24"/>
        </w:rPr>
        <w:t>2</w:t>
      </w:r>
      <w:r w:rsidRPr="006779BB">
        <w:rPr>
          <w:rFonts w:ascii="微软雅黑" w:eastAsia="微软雅黑" w:hAnsi="微软雅黑" w:cs="宋体" w:hint="eastAsia"/>
          <w:color w:val="323232"/>
          <w:kern w:val="0"/>
          <w:sz w:val="24"/>
          <w:szCs w:val="24"/>
        </w:rPr>
        <w:t>．遵守宪法和法律，模范遵守学校的各项规章制度。</w:t>
      </w:r>
    </w:p>
    <w:p w:rsidR="009A5E39" w:rsidRPr="006779BB" w:rsidRDefault="009A5E39" w:rsidP="006779BB">
      <w:pPr>
        <w:widowControl/>
        <w:spacing w:line="360" w:lineRule="auto"/>
        <w:ind w:firstLine="470"/>
        <w:jc w:val="left"/>
        <w:rPr>
          <w:rFonts w:ascii="微软雅黑" w:eastAsia="微软雅黑" w:hAnsi="微软雅黑" w:cs="宋体"/>
          <w:color w:val="323232"/>
          <w:kern w:val="0"/>
          <w:sz w:val="17"/>
          <w:szCs w:val="17"/>
        </w:rPr>
      </w:pPr>
      <w:r w:rsidRPr="006779BB">
        <w:rPr>
          <w:rFonts w:ascii="微软雅黑" w:eastAsia="微软雅黑" w:hAnsi="微软雅黑" w:cs="宋体"/>
          <w:color w:val="323232"/>
          <w:kern w:val="0"/>
          <w:sz w:val="24"/>
          <w:szCs w:val="24"/>
        </w:rPr>
        <w:t>3</w:t>
      </w:r>
      <w:r w:rsidRPr="006779BB">
        <w:rPr>
          <w:rFonts w:ascii="微软雅黑" w:eastAsia="微软雅黑" w:hAnsi="微软雅黑" w:cs="宋体" w:hint="eastAsia"/>
          <w:color w:val="323232"/>
          <w:kern w:val="0"/>
          <w:sz w:val="24"/>
          <w:szCs w:val="24"/>
        </w:rPr>
        <w:t>．诚实守信，道德品质优良，在同学中起到表率和示范。</w:t>
      </w:r>
    </w:p>
    <w:p w:rsidR="009A5E39" w:rsidRPr="006779BB" w:rsidRDefault="009A5E39" w:rsidP="006779BB">
      <w:pPr>
        <w:widowControl/>
        <w:spacing w:line="380" w:lineRule="atLeast"/>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323232"/>
          <w:kern w:val="0"/>
          <w:sz w:val="24"/>
          <w:szCs w:val="24"/>
        </w:rPr>
        <w:t xml:space="preserve">4. </w:t>
      </w:r>
      <w:r w:rsidRPr="006779BB">
        <w:rPr>
          <w:rFonts w:ascii="微软雅黑" w:eastAsia="微软雅黑" w:hAnsi="微软雅黑" w:cs="宋体" w:hint="eastAsia"/>
          <w:color w:val="323232"/>
          <w:kern w:val="0"/>
          <w:sz w:val="24"/>
          <w:szCs w:val="24"/>
        </w:rPr>
        <w:t>积极参加学术活动、班级活动、学科竞赛以及科技服务等社会实践活动。</w:t>
      </w:r>
    </w:p>
    <w:p w:rsidR="009A5E39" w:rsidRPr="006779BB" w:rsidRDefault="009A5E39" w:rsidP="006779BB">
      <w:pPr>
        <w:widowControl/>
        <w:spacing w:line="360" w:lineRule="auto"/>
        <w:ind w:firstLine="472"/>
        <w:jc w:val="left"/>
        <w:rPr>
          <w:rFonts w:ascii="微软雅黑" w:eastAsia="微软雅黑" w:hAnsi="微软雅黑" w:cs="宋体"/>
          <w:color w:val="323232"/>
          <w:kern w:val="0"/>
          <w:sz w:val="17"/>
          <w:szCs w:val="17"/>
        </w:rPr>
      </w:pPr>
      <w:r w:rsidRPr="006779BB">
        <w:rPr>
          <w:rFonts w:ascii="微软雅黑" w:eastAsia="微软雅黑" w:hAnsi="微软雅黑" w:cs="宋体"/>
          <w:b/>
          <w:bCs/>
          <w:color w:val="323232"/>
          <w:kern w:val="0"/>
          <w:sz w:val="24"/>
          <w:szCs w:val="24"/>
        </w:rPr>
        <w:t>5</w:t>
      </w:r>
      <w:r w:rsidRPr="006779BB">
        <w:rPr>
          <w:rFonts w:ascii="微软雅黑" w:eastAsia="微软雅黑" w:hAnsi="微软雅黑" w:cs="宋体" w:hint="eastAsia"/>
          <w:b/>
          <w:bCs/>
          <w:color w:val="323232"/>
          <w:kern w:val="0"/>
          <w:sz w:val="24"/>
          <w:szCs w:val="24"/>
        </w:rPr>
        <w:t>．同时具备学校奖学金评定办法中第四条和第五条中所规定的以下四个量化条件。</w:t>
      </w:r>
    </w:p>
    <w:p w:rsidR="009A5E39" w:rsidRPr="006779BB" w:rsidRDefault="009A5E39" w:rsidP="00172B23">
      <w:pPr>
        <w:widowControl/>
        <w:spacing w:line="360" w:lineRule="auto"/>
        <w:ind w:leftChars="50" w:left="105" w:firstLineChars="100" w:firstLine="24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w:t>
      </w:r>
      <w:r w:rsidRPr="006779BB">
        <w:rPr>
          <w:rFonts w:ascii="微软雅黑" w:eastAsia="微软雅黑" w:hAnsi="微软雅黑" w:cs="宋体"/>
          <w:color w:val="323232"/>
          <w:kern w:val="0"/>
          <w:sz w:val="24"/>
          <w:szCs w:val="24"/>
        </w:rPr>
        <w:t>1</w:t>
      </w:r>
      <w:r w:rsidRPr="006779BB">
        <w:rPr>
          <w:rFonts w:ascii="微软雅黑" w:eastAsia="微软雅黑" w:hAnsi="微软雅黑" w:cs="宋体" w:hint="eastAsia"/>
          <w:color w:val="323232"/>
          <w:kern w:val="0"/>
          <w:sz w:val="24"/>
          <w:szCs w:val="24"/>
        </w:rPr>
        <w:t>）</w:t>
      </w:r>
      <w:r w:rsidR="00172B23">
        <w:rPr>
          <w:rFonts w:ascii="微软雅黑" w:eastAsia="微软雅黑" w:hAnsi="微软雅黑" w:cs="宋体" w:hint="eastAsia"/>
          <w:color w:val="323232"/>
          <w:kern w:val="0"/>
          <w:sz w:val="24"/>
          <w:szCs w:val="24"/>
        </w:rPr>
        <w:t xml:space="preserve"> </w:t>
      </w:r>
      <w:r w:rsidRPr="006779BB">
        <w:rPr>
          <w:rFonts w:ascii="微软雅黑" w:eastAsia="微软雅黑" w:hAnsi="微软雅黑" w:cs="宋体" w:hint="eastAsia"/>
          <w:color w:val="323232"/>
          <w:kern w:val="0"/>
          <w:sz w:val="24"/>
          <w:szCs w:val="24"/>
        </w:rPr>
        <w:t>完成规定课程学习</w:t>
      </w:r>
      <w:r>
        <w:rPr>
          <w:rFonts w:ascii="微软雅黑" w:eastAsia="微软雅黑" w:hAnsi="微软雅黑" w:cs="宋体" w:hint="eastAsia"/>
          <w:color w:val="323232"/>
          <w:kern w:val="0"/>
          <w:sz w:val="24"/>
          <w:szCs w:val="24"/>
        </w:rPr>
        <w:t>，</w:t>
      </w:r>
      <w:r w:rsidRPr="006779BB">
        <w:rPr>
          <w:rFonts w:ascii="微软雅黑" w:eastAsia="微软雅黑" w:hAnsi="微软雅黑" w:cs="宋体" w:hint="eastAsia"/>
          <w:color w:val="323232"/>
          <w:kern w:val="0"/>
          <w:sz w:val="24"/>
          <w:szCs w:val="24"/>
        </w:rPr>
        <w:t>学习成绩优异</w:t>
      </w:r>
      <w:r>
        <w:rPr>
          <w:rFonts w:ascii="微软雅黑" w:eastAsia="微软雅黑" w:hAnsi="微软雅黑" w:cs="宋体" w:hint="eastAsia"/>
          <w:color w:val="323232"/>
          <w:kern w:val="0"/>
          <w:sz w:val="24"/>
          <w:szCs w:val="24"/>
        </w:rPr>
        <w:t>，</w:t>
      </w:r>
      <w:proofErr w:type="gramStart"/>
      <w:r w:rsidRPr="006779BB">
        <w:rPr>
          <w:rFonts w:ascii="微软雅黑" w:eastAsia="微软雅黑" w:hAnsi="微软雅黑" w:cs="宋体" w:hint="eastAsia"/>
          <w:color w:val="323232"/>
          <w:kern w:val="0"/>
          <w:sz w:val="24"/>
          <w:szCs w:val="24"/>
        </w:rPr>
        <w:t>绩点不</w:t>
      </w:r>
      <w:proofErr w:type="gramEnd"/>
      <w:r w:rsidRPr="006779BB">
        <w:rPr>
          <w:rFonts w:ascii="微软雅黑" w:eastAsia="微软雅黑" w:hAnsi="微软雅黑" w:cs="宋体" w:hint="eastAsia"/>
          <w:color w:val="323232"/>
          <w:kern w:val="0"/>
          <w:sz w:val="24"/>
          <w:szCs w:val="24"/>
        </w:rPr>
        <w:t>低于</w:t>
      </w:r>
      <w:r w:rsidRPr="006779BB">
        <w:rPr>
          <w:rFonts w:ascii="微软雅黑" w:eastAsia="微软雅黑" w:hAnsi="微软雅黑" w:cs="宋体"/>
          <w:color w:val="323232"/>
          <w:kern w:val="0"/>
          <w:sz w:val="24"/>
          <w:szCs w:val="24"/>
        </w:rPr>
        <w:t>3.0</w:t>
      </w:r>
      <w:r>
        <w:rPr>
          <w:rFonts w:ascii="微软雅黑" w:eastAsia="微软雅黑" w:hAnsi="微软雅黑" w:cs="宋体"/>
          <w:color w:val="323232"/>
          <w:kern w:val="0"/>
          <w:sz w:val="24"/>
          <w:szCs w:val="24"/>
        </w:rPr>
        <w:t>,</w:t>
      </w:r>
      <w:r w:rsidRPr="006779BB">
        <w:rPr>
          <w:rFonts w:ascii="微软雅黑" w:eastAsia="微软雅黑" w:hAnsi="微软雅黑" w:cs="宋体" w:hint="eastAsia"/>
          <w:color w:val="323232"/>
          <w:kern w:val="0"/>
          <w:sz w:val="24"/>
          <w:szCs w:val="24"/>
        </w:rPr>
        <w:t>只计算必修课成绩。学位必修课和专业选修课没有不及格科目。</w:t>
      </w:r>
    </w:p>
    <w:p w:rsidR="009A5E39" w:rsidRPr="006779BB" w:rsidRDefault="009A5E39" w:rsidP="00172B23">
      <w:pPr>
        <w:widowControl/>
        <w:spacing w:line="360" w:lineRule="auto"/>
        <w:ind w:firstLineChars="150" w:firstLine="36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w:t>
      </w:r>
      <w:r w:rsidRPr="006779BB">
        <w:rPr>
          <w:rFonts w:ascii="微软雅黑" w:eastAsia="微软雅黑" w:hAnsi="微软雅黑" w:cs="宋体"/>
          <w:color w:val="323232"/>
          <w:kern w:val="0"/>
          <w:sz w:val="24"/>
          <w:szCs w:val="24"/>
        </w:rPr>
        <w:t>2</w:t>
      </w:r>
      <w:r w:rsidRPr="006779BB">
        <w:rPr>
          <w:rFonts w:ascii="微软雅黑" w:eastAsia="微软雅黑" w:hAnsi="微软雅黑" w:cs="宋体" w:hint="eastAsia"/>
          <w:color w:val="323232"/>
          <w:kern w:val="0"/>
          <w:sz w:val="24"/>
          <w:szCs w:val="24"/>
        </w:rPr>
        <w:t>）</w:t>
      </w:r>
      <w:r w:rsidR="00172B23">
        <w:rPr>
          <w:rFonts w:ascii="微软雅黑" w:eastAsia="微软雅黑" w:hAnsi="微软雅黑" w:cs="宋体" w:hint="eastAsia"/>
          <w:color w:val="323232"/>
          <w:kern w:val="0"/>
          <w:sz w:val="24"/>
          <w:szCs w:val="24"/>
        </w:rPr>
        <w:t xml:space="preserve"> </w:t>
      </w:r>
      <w:r w:rsidRPr="006779BB">
        <w:rPr>
          <w:rFonts w:ascii="微软雅黑" w:eastAsia="微软雅黑" w:hAnsi="微软雅黑" w:cs="宋体" w:hint="eastAsia"/>
          <w:color w:val="323232"/>
          <w:kern w:val="0"/>
          <w:sz w:val="24"/>
          <w:szCs w:val="24"/>
        </w:rPr>
        <w:t>学位论文进展顺利</w:t>
      </w:r>
      <w:r>
        <w:rPr>
          <w:rFonts w:ascii="微软雅黑" w:eastAsia="微软雅黑" w:hAnsi="微软雅黑" w:cs="宋体" w:hint="eastAsia"/>
          <w:color w:val="323232"/>
          <w:kern w:val="0"/>
          <w:sz w:val="24"/>
          <w:szCs w:val="24"/>
        </w:rPr>
        <w:t>，</w:t>
      </w:r>
      <w:r w:rsidRPr="006779BB">
        <w:rPr>
          <w:rFonts w:ascii="微软雅黑" w:eastAsia="微软雅黑" w:hAnsi="微软雅黑" w:cs="宋体" w:hint="eastAsia"/>
          <w:color w:val="323232"/>
          <w:kern w:val="0"/>
          <w:sz w:val="24"/>
          <w:szCs w:val="24"/>
        </w:rPr>
        <w:t>科研能力突出，一般要求有一篇论文发表于核心期刊。</w:t>
      </w:r>
    </w:p>
    <w:p w:rsidR="009A5E39" w:rsidRPr="006779BB" w:rsidRDefault="009A5E39" w:rsidP="00172B23">
      <w:pPr>
        <w:widowControl/>
        <w:spacing w:line="360" w:lineRule="auto"/>
        <w:ind w:leftChars="50" w:left="105" w:firstLineChars="100" w:firstLine="24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w:t>
      </w:r>
      <w:r w:rsidRPr="006779BB">
        <w:rPr>
          <w:rFonts w:ascii="微软雅黑" w:eastAsia="微软雅黑" w:hAnsi="微软雅黑" w:cs="宋体"/>
          <w:color w:val="323232"/>
          <w:kern w:val="0"/>
          <w:sz w:val="24"/>
          <w:szCs w:val="24"/>
        </w:rPr>
        <w:t>3</w:t>
      </w:r>
      <w:r w:rsidRPr="006779BB">
        <w:rPr>
          <w:rFonts w:ascii="微软雅黑" w:eastAsia="微软雅黑" w:hAnsi="微软雅黑" w:cs="宋体" w:hint="eastAsia"/>
          <w:color w:val="323232"/>
          <w:kern w:val="0"/>
          <w:sz w:val="24"/>
          <w:szCs w:val="24"/>
        </w:rPr>
        <w:t>）</w:t>
      </w:r>
      <w:r w:rsidR="00172B23">
        <w:rPr>
          <w:rFonts w:ascii="微软雅黑" w:eastAsia="微软雅黑" w:hAnsi="微软雅黑" w:cs="宋体" w:hint="eastAsia"/>
          <w:color w:val="323232"/>
          <w:kern w:val="0"/>
          <w:sz w:val="24"/>
          <w:szCs w:val="24"/>
        </w:rPr>
        <w:t xml:space="preserve"> </w:t>
      </w:r>
      <w:r w:rsidRPr="006779BB">
        <w:rPr>
          <w:rFonts w:ascii="微软雅黑" w:eastAsia="微软雅黑" w:hAnsi="微软雅黑" w:cs="宋体" w:hint="eastAsia"/>
          <w:color w:val="323232"/>
          <w:kern w:val="0"/>
          <w:sz w:val="24"/>
          <w:szCs w:val="24"/>
        </w:rPr>
        <w:t>主动参与课题研究，发展潜力突出，一般应参与一项校级以上课题。</w:t>
      </w:r>
    </w:p>
    <w:p w:rsidR="009A5E39" w:rsidRPr="006779BB" w:rsidRDefault="009A5E39" w:rsidP="00172B23">
      <w:pPr>
        <w:widowControl/>
        <w:spacing w:line="360" w:lineRule="auto"/>
        <w:ind w:leftChars="50" w:left="105" w:firstLineChars="100" w:firstLine="24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000000"/>
          <w:kern w:val="0"/>
          <w:sz w:val="24"/>
          <w:szCs w:val="24"/>
        </w:rPr>
        <w:t>（</w:t>
      </w:r>
      <w:r w:rsidRPr="006779BB">
        <w:rPr>
          <w:rFonts w:ascii="微软雅黑" w:eastAsia="微软雅黑" w:hAnsi="微软雅黑" w:cs="宋体"/>
          <w:color w:val="000000"/>
          <w:kern w:val="0"/>
          <w:sz w:val="24"/>
          <w:szCs w:val="24"/>
        </w:rPr>
        <w:t>4</w:t>
      </w:r>
      <w:r w:rsidRPr="006779BB">
        <w:rPr>
          <w:rFonts w:ascii="微软雅黑" w:eastAsia="微软雅黑" w:hAnsi="微软雅黑" w:cs="宋体" w:hint="eastAsia"/>
          <w:color w:val="000000"/>
          <w:kern w:val="0"/>
          <w:sz w:val="24"/>
          <w:szCs w:val="24"/>
        </w:rPr>
        <w:t>）</w:t>
      </w:r>
      <w:r w:rsidR="00172B23">
        <w:rPr>
          <w:rFonts w:ascii="微软雅黑" w:eastAsia="微软雅黑" w:hAnsi="微软雅黑" w:cs="宋体" w:hint="eastAsia"/>
          <w:color w:val="000000"/>
          <w:kern w:val="0"/>
          <w:sz w:val="24"/>
          <w:szCs w:val="24"/>
        </w:rPr>
        <w:t xml:space="preserve"> </w:t>
      </w:r>
      <w:r w:rsidRPr="006779BB">
        <w:rPr>
          <w:rFonts w:ascii="微软雅黑" w:eastAsia="微软雅黑" w:hAnsi="微软雅黑" w:cs="宋体" w:hint="eastAsia"/>
          <w:color w:val="000000"/>
          <w:kern w:val="0"/>
          <w:sz w:val="24"/>
          <w:szCs w:val="24"/>
        </w:rPr>
        <w:t>综合测评总成绩排名在班级前</w:t>
      </w:r>
      <w:r w:rsidRPr="006779BB">
        <w:rPr>
          <w:rFonts w:ascii="微软雅黑" w:eastAsia="微软雅黑" w:hAnsi="微软雅黑" w:cs="宋体"/>
          <w:color w:val="000000"/>
          <w:kern w:val="0"/>
          <w:sz w:val="24"/>
          <w:szCs w:val="24"/>
        </w:rPr>
        <w:t>20%</w:t>
      </w:r>
      <w:r w:rsidRPr="006779BB">
        <w:rPr>
          <w:rFonts w:ascii="微软雅黑" w:eastAsia="微软雅黑" w:hAnsi="微软雅黑" w:cs="宋体" w:hint="eastAsia"/>
          <w:color w:val="000000"/>
          <w:kern w:val="0"/>
          <w:sz w:val="24"/>
          <w:szCs w:val="24"/>
        </w:rPr>
        <w:t>。</w:t>
      </w:r>
    </w:p>
    <w:p w:rsidR="009A5E39" w:rsidRDefault="009A5E39" w:rsidP="00A965AA">
      <w:pPr>
        <w:widowControl/>
        <w:spacing w:line="360" w:lineRule="auto"/>
        <w:ind w:firstLineChars="200" w:firstLine="480"/>
        <w:jc w:val="left"/>
        <w:rPr>
          <w:rFonts w:ascii="微软雅黑" w:eastAsia="微软雅黑" w:hAnsi="微软雅黑" w:cs="宋体"/>
          <w:color w:val="323232"/>
          <w:kern w:val="0"/>
          <w:sz w:val="24"/>
          <w:szCs w:val="24"/>
        </w:rPr>
      </w:pPr>
      <w:r w:rsidRPr="006779BB">
        <w:rPr>
          <w:rFonts w:ascii="微软雅黑" w:eastAsia="微软雅黑" w:hAnsi="微软雅黑" w:cs="宋体" w:hint="eastAsia"/>
          <w:color w:val="323232"/>
          <w:kern w:val="0"/>
          <w:sz w:val="24"/>
          <w:szCs w:val="24"/>
        </w:rPr>
        <w:t>若某一系列没有符合第一条规定的全部</w:t>
      </w:r>
      <w:r w:rsidRPr="006779BB">
        <w:rPr>
          <w:rFonts w:ascii="微软雅黑" w:eastAsia="微软雅黑" w:hAnsi="微软雅黑" w:cs="宋体"/>
          <w:color w:val="323232"/>
          <w:kern w:val="0"/>
          <w:sz w:val="24"/>
          <w:szCs w:val="24"/>
        </w:rPr>
        <w:t>4</w:t>
      </w:r>
      <w:r w:rsidRPr="006779BB">
        <w:rPr>
          <w:rFonts w:ascii="微软雅黑" w:eastAsia="微软雅黑" w:hAnsi="微软雅黑" w:cs="宋体" w:hint="eastAsia"/>
          <w:color w:val="323232"/>
          <w:kern w:val="0"/>
          <w:sz w:val="24"/>
          <w:szCs w:val="24"/>
        </w:rPr>
        <w:t>个量化条件者，或符合条件人数少于分配名额的，其名额可由具备其中</w:t>
      </w:r>
      <w:r w:rsidRPr="006779BB">
        <w:rPr>
          <w:rFonts w:ascii="微软雅黑" w:eastAsia="微软雅黑" w:hAnsi="微软雅黑" w:cs="宋体"/>
          <w:color w:val="323232"/>
          <w:kern w:val="0"/>
          <w:sz w:val="24"/>
          <w:szCs w:val="24"/>
        </w:rPr>
        <w:t>3</w:t>
      </w:r>
      <w:r w:rsidRPr="006779BB">
        <w:rPr>
          <w:rFonts w:ascii="微软雅黑" w:eastAsia="微软雅黑" w:hAnsi="微软雅黑" w:cs="宋体" w:hint="eastAsia"/>
          <w:color w:val="323232"/>
          <w:kern w:val="0"/>
          <w:sz w:val="24"/>
          <w:szCs w:val="24"/>
        </w:rPr>
        <w:t>个量化条件的研究生提出申请。但（</w:t>
      </w:r>
      <w:r w:rsidRPr="006779BB">
        <w:rPr>
          <w:rFonts w:ascii="微软雅黑" w:eastAsia="微软雅黑" w:hAnsi="微软雅黑" w:cs="宋体"/>
          <w:color w:val="323232"/>
          <w:kern w:val="0"/>
          <w:sz w:val="24"/>
          <w:szCs w:val="24"/>
        </w:rPr>
        <w:t>1</w:t>
      </w:r>
      <w:r w:rsidRPr="006779BB">
        <w:rPr>
          <w:rFonts w:ascii="微软雅黑" w:eastAsia="微软雅黑" w:hAnsi="微软雅黑" w:cs="宋体" w:hint="eastAsia"/>
          <w:color w:val="323232"/>
          <w:kern w:val="0"/>
          <w:sz w:val="24"/>
          <w:szCs w:val="24"/>
        </w:rPr>
        <w:t>）（</w:t>
      </w:r>
      <w:r w:rsidRPr="006779BB">
        <w:rPr>
          <w:rFonts w:ascii="微软雅黑" w:eastAsia="微软雅黑" w:hAnsi="微软雅黑" w:cs="宋体"/>
          <w:color w:val="323232"/>
          <w:kern w:val="0"/>
          <w:sz w:val="24"/>
          <w:szCs w:val="24"/>
        </w:rPr>
        <w:t>4</w:t>
      </w:r>
      <w:r w:rsidRPr="006779BB">
        <w:rPr>
          <w:rFonts w:ascii="微软雅黑" w:eastAsia="微软雅黑" w:hAnsi="微软雅黑" w:cs="宋体" w:hint="eastAsia"/>
          <w:color w:val="323232"/>
          <w:kern w:val="0"/>
          <w:sz w:val="24"/>
          <w:szCs w:val="24"/>
        </w:rPr>
        <w:t>）项为必备条件。</w:t>
      </w:r>
    </w:p>
    <w:p w:rsidR="009A5E39" w:rsidRDefault="009A5E39" w:rsidP="00763001">
      <w:pPr>
        <w:widowControl/>
        <w:spacing w:line="360" w:lineRule="auto"/>
        <w:ind w:firstLine="472"/>
        <w:jc w:val="left"/>
        <w:rPr>
          <w:rFonts w:ascii="微软雅黑" w:eastAsia="微软雅黑" w:hAnsi="微软雅黑" w:cs="宋体"/>
          <w:b/>
          <w:bCs/>
          <w:color w:val="323232"/>
          <w:kern w:val="0"/>
          <w:sz w:val="24"/>
          <w:szCs w:val="24"/>
        </w:rPr>
      </w:pPr>
      <w:r>
        <w:rPr>
          <w:rFonts w:ascii="微软雅黑" w:eastAsia="微软雅黑" w:hAnsi="微软雅黑" w:cs="宋体"/>
          <w:b/>
          <w:bCs/>
          <w:color w:val="323232"/>
          <w:kern w:val="0"/>
          <w:sz w:val="24"/>
          <w:szCs w:val="24"/>
        </w:rPr>
        <w:t>6</w:t>
      </w:r>
      <w:r w:rsidRPr="006779BB">
        <w:rPr>
          <w:rFonts w:ascii="微软雅黑" w:eastAsia="微软雅黑" w:hAnsi="微软雅黑" w:cs="宋体" w:hint="eastAsia"/>
          <w:b/>
          <w:bCs/>
          <w:color w:val="323232"/>
          <w:kern w:val="0"/>
          <w:sz w:val="24"/>
          <w:szCs w:val="24"/>
        </w:rPr>
        <w:t>．</w:t>
      </w:r>
      <w:r>
        <w:rPr>
          <w:rFonts w:ascii="微软雅黑" w:eastAsia="微软雅黑" w:hAnsi="微软雅黑" w:cs="宋体" w:hint="eastAsia"/>
          <w:b/>
          <w:bCs/>
          <w:color w:val="323232"/>
          <w:kern w:val="0"/>
          <w:sz w:val="24"/>
          <w:szCs w:val="24"/>
        </w:rPr>
        <w:t>同时满足《北京工商大学研究生国家奖学金评审办法》中的其他条件。</w:t>
      </w:r>
    </w:p>
    <w:p w:rsidR="009A5E39" w:rsidRPr="00763001" w:rsidRDefault="009A5E39" w:rsidP="00763001">
      <w:pPr>
        <w:widowControl/>
        <w:spacing w:line="360" w:lineRule="auto"/>
        <w:ind w:firstLine="472"/>
        <w:jc w:val="left"/>
        <w:rPr>
          <w:rFonts w:ascii="微软雅黑" w:eastAsia="微软雅黑" w:hAnsi="微软雅黑" w:cs="宋体"/>
          <w:b/>
          <w:bCs/>
          <w:color w:val="323232"/>
          <w:kern w:val="0"/>
          <w:sz w:val="24"/>
          <w:szCs w:val="24"/>
        </w:rPr>
      </w:pPr>
      <w:r>
        <w:rPr>
          <w:rFonts w:ascii="微软雅黑" w:eastAsia="微软雅黑" w:hAnsi="微软雅黑" w:cs="宋体"/>
          <w:b/>
          <w:bCs/>
          <w:color w:val="323232"/>
          <w:kern w:val="0"/>
          <w:sz w:val="24"/>
          <w:szCs w:val="24"/>
        </w:rPr>
        <w:t>7</w:t>
      </w:r>
      <w:r w:rsidRPr="006779BB">
        <w:rPr>
          <w:rFonts w:ascii="微软雅黑" w:eastAsia="微软雅黑" w:hAnsi="微软雅黑" w:cs="宋体" w:hint="eastAsia"/>
          <w:b/>
          <w:bCs/>
          <w:color w:val="323232"/>
          <w:kern w:val="0"/>
          <w:sz w:val="24"/>
          <w:szCs w:val="24"/>
        </w:rPr>
        <w:t>．</w:t>
      </w:r>
      <w:r>
        <w:rPr>
          <w:rFonts w:ascii="微软雅黑" w:eastAsia="微软雅黑" w:hAnsi="微软雅黑" w:cs="宋体" w:hint="eastAsia"/>
          <w:b/>
          <w:bCs/>
          <w:color w:val="323232"/>
          <w:kern w:val="0"/>
          <w:sz w:val="24"/>
          <w:szCs w:val="24"/>
        </w:rPr>
        <w:t>不得有违反校规校纪或有学术不端</w:t>
      </w:r>
      <w:r w:rsidR="00A965AA">
        <w:rPr>
          <w:rFonts w:ascii="微软雅黑" w:eastAsia="微软雅黑" w:hAnsi="微软雅黑" w:cs="宋体" w:hint="eastAsia"/>
          <w:b/>
          <w:bCs/>
          <w:color w:val="323232"/>
          <w:kern w:val="0"/>
          <w:sz w:val="24"/>
          <w:szCs w:val="24"/>
        </w:rPr>
        <w:t>行</w:t>
      </w:r>
      <w:r>
        <w:rPr>
          <w:rFonts w:ascii="微软雅黑" w:eastAsia="微软雅黑" w:hAnsi="微软雅黑" w:cs="宋体" w:hint="eastAsia"/>
          <w:b/>
          <w:bCs/>
          <w:color w:val="323232"/>
          <w:kern w:val="0"/>
          <w:sz w:val="24"/>
          <w:szCs w:val="24"/>
        </w:rPr>
        <w:t>为。</w:t>
      </w:r>
    </w:p>
    <w:p w:rsidR="009A5E39" w:rsidRPr="006779BB" w:rsidRDefault="009A5E39" w:rsidP="006779BB">
      <w:pPr>
        <w:widowControl/>
        <w:spacing w:line="360" w:lineRule="auto"/>
        <w:jc w:val="left"/>
        <w:rPr>
          <w:rFonts w:ascii="微软雅黑" w:eastAsia="微软雅黑" w:hAnsi="微软雅黑" w:cs="宋体"/>
          <w:color w:val="323232"/>
          <w:kern w:val="0"/>
          <w:sz w:val="17"/>
          <w:szCs w:val="17"/>
        </w:rPr>
      </w:pPr>
      <w:r w:rsidRPr="006779BB">
        <w:rPr>
          <w:rFonts w:ascii="微软雅黑" w:eastAsia="微软雅黑" w:hAnsi="微软雅黑" w:cs="宋体" w:hint="eastAsia"/>
          <w:b/>
          <w:bCs/>
          <w:color w:val="323232"/>
          <w:kern w:val="0"/>
          <w:sz w:val="24"/>
          <w:szCs w:val="24"/>
        </w:rPr>
        <w:t>第</w:t>
      </w:r>
      <w:r>
        <w:rPr>
          <w:rFonts w:ascii="微软雅黑" w:eastAsia="微软雅黑" w:hAnsi="微软雅黑" w:cs="宋体" w:hint="eastAsia"/>
          <w:b/>
          <w:bCs/>
          <w:color w:val="323232"/>
          <w:kern w:val="0"/>
          <w:sz w:val="24"/>
          <w:szCs w:val="24"/>
        </w:rPr>
        <w:t>二</w:t>
      </w:r>
      <w:r w:rsidRPr="006779BB">
        <w:rPr>
          <w:rFonts w:ascii="微软雅黑" w:eastAsia="微软雅黑" w:hAnsi="微软雅黑" w:cs="宋体" w:hint="eastAsia"/>
          <w:b/>
          <w:bCs/>
          <w:color w:val="323232"/>
          <w:kern w:val="0"/>
          <w:sz w:val="24"/>
          <w:szCs w:val="24"/>
        </w:rPr>
        <w:t>条：排序、推荐</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000000"/>
          <w:kern w:val="0"/>
          <w:sz w:val="24"/>
          <w:szCs w:val="24"/>
        </w:rPr>
        <w:lastRenderedPageBreak/>
        <w:t>优先推荐符合四个量化条件学生。以班级为单位计分排序。各班排名最靠前者优先推荐。不同班级申请人排序相同的，由评审委员会根据科研能力、发展潜力和学习成绩等情况，投票确定推荐人选。</w:t>
      </w:r>
      <w:r w:rsidRPr="006779BB">
        <w:rPr>
          <w:rFonts w:ascii="微软雅黑" w:eastAsia="微软雅黑" w:hAnsi="微软雅黑" w:cs="宋体"/>
          <w:color w:val="000000"/>
          <w:kern w:val="0"/>
          <w:sz w:val="24"/>
          <w:szCs w:val="24"/>
        </w:rPr>
        <w:t> </w:t>
      </w:r>
    </w:p>
    <w:p w:rsidR="009A5E39" w:rsidRPr="006779BB" w:rsidRDefault="009A5E39" w:rsidP="006779BB">
      <w:pPr>
        <w:widowControl/>
        <w:spacing w:line="360" w:lineRule="auto"/>
        <w:jc w:val="left"/>
        <w:rPr>
          <w:rFonts w:ascii="微软雅黑" w:eastAsia="微软雅黑" w:hAnsi="微软雅黑" w:cs="宋体"/>
          <w:color w:val="323232"/>
          <w:kern w:val="0"/>
          <w:sz w:val="17"/>
          <w:szCs w:val="17"/>
        </w:rPr>
      </w:pPr>
      <w:r w:rsidRPr="006779BB">
        <w:rPr>
          <w:rFonts w:ascii="微软雅黑" w:eastAsia="微软雅黑" w:hAnsi="微软雅黑" w:cs="宋体" w:hint="eastAsia"/>
          <w:b/>
          <w:bCs/>
          <w:color w:val="323232"/>
          <w:kern w:val="0"/>
          <w:sz w:val="24"/>
          <w:szCs w:val="24"/>
        </w:rPr>
        <w:t>第</w:t>
      </w:r>
      <w:r>
        <w:rPr>
          <w:rFonts w:ascii="微软雅黑" w:eastAsia="微软雅黑" w:hAnsi="微软雅黑" w:cs="宋体" w:hint="eastAsia"/>
          <w:b/>
          <w:bCs/>
          <w:color w:val="323232"/>
          <w:kern w:val="0"/>
          <w:sz w:val="24"/>
          <w:szCs w:val="24"/>
        </w:rPr>
        <w:t>三</w:t>
      </w:r>
      <w:r w:rsidRPr="006779BB">
        <w:rPr>
          <w:rFonts w:ascii="微软雅黑" w:eastAsia="微软雅黑" w:hAnsi="微软雅黑" w:cs="宋体" w:hint="eastAsia"/>
          <w:b/>
          <w:bCs/>
          <w:color w:val="323232"/>
          <w:kern w:val="0"/>
          <w:sz w:val="24"/>
          <w:szCs w:val="24"/>
        </w:rPr>
        <w:t>条</w:t>
      </w:r>
      <w:r w:rsidR="00172B23">
        <w:rPr>
          <w:rFonts w:ascii="微软雅黑" w:eastAsia="微软雅黑" w:hAnsi="微软雅黑" w:cs="宋体" w:hint="eastAsia"/>
          <w:b/>
          <w:bCs/>
          <w:color w:val="323232"/>
          <w:kern w:val="0"/>
          <w:sz w:val="28"/>
          <w:szCs w:val="28"/>
        </w:rPr>
        <w:t>:</w:t>
      </w:r>
      <w:r w:rsidRPr="006779BB">
        <w:rPr>
          <w:rFonts w:ascii="微软雅黑" w:eastAsia="微软雅黑" w:hAnsi="微软雅黑" w:cs="宋体" w:hint="eastAsia"/>
          <w:b/>
          <w:bCs/>
          <w:color w:val="323232"/>
          <w:kern w:val="0"/>
          <w:sz w:val="24"/>
          <w:szCs w:val="24"/>
        </w:rPr>
        <w:t>申请者计分方法</w:t>
      </w:r>
    </w:p>
    <w:p w:rsidR="009A5E39" w:rsidRPr="006779BB" w:rsidRDefault="009A5E39" w:rsidP="00A965AA">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000000"/>
          <w:kern w:val="0"/>
          <w:sz w:val="24"/>
          <w:szCs w:val="24"/>
        </w:rPr>
        <w:t>二年级学生：</w:t>
      </w:r>
    </w:p>
    <w:p w:rsidR="009A5E39" w:rsidRPr="006779BB" w:rsidRDefault="009A5E39" w:rsidP="00A965AA">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000000"/>
          <w:kern w:val="0"/>
          <w:sz w:val="24"/>
          <w:szCs w:val="24"/>
        </w:rPr>
        <w:t>总分</w:t>
      </w:r>
      <w:r w:rsidRPr="006779BB">
        <w:rPr>
          <w:rFonts w:ascii="微软雅黑" w:eastAsia="微软雅黑" w:hAnsi="微软雅黑" w:cs="宋体"/>
          <w:color w:val="000000"/>
          <w:kern w:val="0"/>
          <w:sz w:val="24"/>
          <w:szCs w:val="24"/>
        </w:rPr>
        <w:t>=</w:t>
      </w:r>
      <w:r w:rsidRPr="006779BB">
        <w:rPr>
          <w:rFonts w:ascii="微软雅黑" w:eastAsia="微软雅黑" w:hAnsi="微软雅黑" w:cs="宋体" w:hint="eastAsia"/>
          <w:color w:val="000000"/>
          <w:kern w:val="0"/>
          <w:sz w:val="24"/>
          <w:szCs w:val="24"/>
        </w:rPr>
        <w:t>学习成绩（必修课）</w:t>
      </w:r>
      <w:r w:rsidRPr="006779BB">
        <w:rPr>
          <w:rFonts w:ascii="微软雅黑" w:eastAsia="微软雅黑" w:hAnsi="微软雅黑" w:cs="宋体"/>
          <w:color w:val="000000"/>
          <w:kern w:val="0"/>
          <w:sz w:val="24"/>
          <w:szCs w:val="24"/>
        </w:rPr>
        <w:t>*40%+</w:t>
      </w:r>
      <w:r w:rsidRPr="006779BB">
        <w:rPr>
          <w:rFonts w:ascii="微软雅黑" w:eastAsia="微软雅黑" w:hAnsi="微软雅黑" w:cs="宋体" w:hint="eastAsia"/>
          <w:color w:val="000000"/>
          <w:kern w:val="0"/>
          <w:sz w:val="24"/>
          <w:szCs w:val="24"/>
        </w:rPr>
        <w:t>科研</w:t>
      </w:r>
      <w:r w:rsidRPr="006779BB">
        <w:rPr>
          <w:rFonts w:ascii="微软雅黑" w:eastAsia="微软雅黑" w:hAnsi="微软雅黑" w:cs="宋体"/>
          <w:color w:val="000000"/>
          <w:kern w:val="0"/>
          <w:sz w:val="24"/>
          <w:szCs w:val="24"/>
        </w:rPr>
        <w:t>*40%+</w:t>
      </w:r>
      <w:r w:rsidRPr="006779BB">
        <w:rPr>
          <w:rFonts w:ascii="微软雅黑" w:eastAsia="微软雅黑" w:hAnsi="微软雅黑" w:cs="宋体" w:hint="eastAsia"/>
          <w:color w:val="000000"/>
          <w:kern w:val="0"/>
          <w:sz w:val="24"/>
          <w:szCs w:val="24"/>
        </w:rPr>
        <w:t>发展潜力</w:t>
      </w:r>
      <w:r w:rsidRPr="006779BB">
        <w:rPr>
          <w:rFonts w:ascii="微软雅黑" w:eastAsia="微软雅黑" w:hAnsi="微软雅黑" w:cs="宋体"/>
          <w:color w:val="000000"/>
          <w:kern w:val="0"/>
          <w:sz w:val="24"/>
          <w:szCs w:val="24"/>
        </w:rPr>
        <w:t>*20%</w:t>
      </w:r>
    </w:p>
    <w:p w:rsidR="009A5E39" w:rsidRPr="006779BB" w:rsidRDefault="009A5E39" w:rsidP="00A965AA">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000000"/>
          <w:kern w:val="0"/>
          <w:sz w:val="24"/>
          <w:szCs w:val="24"/>
        </w:rPr>
        <w:t>三年级学生：</w:t>
      </w:r>
    </w:p>
    <w:p w:rsidR="009A5E39" w:rsidRPr="006779BB" w:rsidRDefault="009A5E39" w:rsidP="00A965AA">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000000"/>
          <w:kern w:val="0"/>
          <w:sz w:val="24"/>
          <w:szCs w:val="24"/>
        </w:rPr>
        <w:t>总分</w:t>
      </w:r>
      <w:r w:rsidRPr="006779BB">
        <w:rPr>
          <w:rFonts w:ascii="微软雅黑" w:eastAsia="微软雅黑" w:hAnsi="微软雅黑" w:cs="宋体"/>
          <w:color w:val="000000"/>
          <w:kern w:val="0"/>
          <w:sz w:val="24"/>
          <w:szCs w:val="24"/>
        </w:rPr>
        <w:t>=</w:t>
      </w:r>
      <w:r w:rsidRPr="006779BB">
        <w:rPr>
          <w:rFonts w:ascii="微软雅黑" w:eastAsia="微软雅黑" w:hAnsi="微软雅黑" w:cs="宋体" w:hint="eastAsia"/>
          <w:color w:val="000000"/>
          <w:kern w:val="0"/>
          <w:sz w:val="24"/>
          <w:szCs w:val="24"/>
        </w:rPr>
        <w:t>学习成绩（必修课）</w:t>
      </w:r>
      <w:r w:rsidRPr="006779BB">
        <w:rPr>
          <w:rFonts w:ascii="微软雅黑" w:eastAsia="微软雅黑" w:hAnsi="微软雅黑" w:cs="宋体"/>
          <w:color w:val="000000"/>
          <w:kern w:val="0"/>
          <w:sz w:val="24"/>
          <w:szCs w:val="24"/>
        </w:rPr>
        <w:t>*30%+</w:t>
      </w:r>
      <w:r w:rsidRPr="006779BB">
        <w:rPr>
          <w:rFonts w:ascii="微软雅黑" w:eastAsia="微软雅黑" w:hAnsi="微软雅黑" w:cs="宋体" w:hint="eastAsia"/>
          <w:color w:val="000000"/>
          <w:kern w:val="0"/>
          <w:sz w:val="24"/>
          <w:szCs w:val="24"/>
        </w:rPr>
        <w:t>科研</w:t>
      </w:r>
      <w:r w:rsidRPr="006779BB">
        <w:rPr>
          <w:rFonts w:ascii="微软雅黑" w:eastAsia="微软雅黑" w:hAnsi="微软雅黑" w:cs="宋体"/>
          <w:color w:val="000000"/>
          <w:kern w:val="0"/>
          <w:sz w:val="24"/>
          <w:szCs w:val="24"/>
        </w:rPr>
        <w:t>*50%+</w:t>
      </w:r>
      <w:r w:rsidRPr="006779BB">
        <w:rPr>
          <w:rFonts w:ascii="微软雅黑" w:eastAsia="微软雅黑" w:hAnsi="微软雅黑" w:cs="宋体" w:hint="eastAsia"/>
          <w:color w:val="000000"/>
          <w:kern w:val="0"/>
          <w:sz w:val="24"/>
          <w:szCs w:val="24"/>
        </w:rPr>
        <w:t>发展潜力</w:t>
      </w:r>
      <w:r w:rsidRPr="006779BB">
        <w:rPr>
          <w:rFonts w:ascii="微软雅黑" w:eastAsia="微软雅黑" w:hAnsi="微软雅黑" w:cs="宋体"/>
          <w:color w:val="000000"/>
          <w:kern w:val="0"/>
          <w:sz w:val="24"/>
          <w:szCs w:val="24"/>
        </w:rPr>
        <w:t>*20%</w:t>
      </w:r>
    </w:p>
    <w:p w:rsidR="009A5E39" w:rsidRPr="006779BB" w:rsidRDefault="009A5E39" w:rsidP="006779BB">
      <w:pPr>
        <w:widowControl/>
        <w:spacing w:line="360" w:lineRule="auto"/>
        <w:jc w:val="left"/>
        <w:rPr>
          <w:rFonts w:ascii="微软雅黑" w:eastAsia="微软雅黑" w:hAnsi="微软雅黑" w:cs="宋体"/>
          <w:color w:val="323232"/>
          <w:kern w:val="0"/>
          <w:sz w:val="17"/>
          <w:szCs w:val="17"/>
        </w:rPr>
      </w:pPr>
      <w:r w:rsidRPr="006779BB">
        <w:rPr>
          <w:rFonts w:ascii="微软雅黑" w:eastAsia="微软雅黑" w:hAnsi="微软雅黑" w:cs="宋体" w:hint="eastAsia"/>
          <w:b/>
          <w:bCs/>
          <w:color w:val="323232"/>
          <w:kern w:val="0"/>
          <w:sz w:val="24"/>
          <w:szCs w:val="24"/>
        </w:rPr>
        <w:t>第</w:t>
      </w:r>
      <w:r>
        <w:rPr>
          <w:rFonts w:ascii="微软雅黑" w:eastAsia="微软雅黑" w:hAnsi="微软雅黑" w:cs="宋体" w:hint="eastAsia"/>
          <w:b/>
          <w:bCs/>
          <w:color w:val="323232"/>
          <w:kern w:val="0"/>
          <w:sz w:val="24"/>
          <w:szCs w:val="24"/>
        </w:rPr>
        <w:t>四</w:t>
      </w:r>
      <w:r w:rsidRPr="006779BB">
        <w:rPr>
          <w:rFonts w:ascii="微软雅黑" w:eastAsia="微软雅黑" w:hAnsi="微软雅黑" w:cs="宋体" w:hint="eastAsia"/>
          <w:b/>
          <w:bCs/>
          <w:color w:val="323232"/>
          <w:kern w:val="0"/>
          <w:sz w:val="24"/>
          <w:szCs w:val="24"/>
        </w:rPr>
        <w:t>条：科研成果的认定</w:t>
      </w:r>
    </w:p>
    <w:p w:rsidR="009A5E39" w:rsidRPr="006779BB" w:rsidRDefault="009A5E39" w:rsidP="00A965AA">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科研成果中论文和学术著作必须是出版和发表的成果，申请人应提交原件。课题成果以学校科技</w:t>
      </w:r>
      <w:proofErr w:type="gramStart"/>
      <w:r w:rsidRPr="006779BB">
        <w:rPr>
          <w:rFonts w:ascii="微软雅黑" w:eastAsia="微软雅黑" w:hAnsi="微软雅黑" w:cs="宋体" w:hint="eastAsia"/>
          <w:color w:val="323232"/>
          <w:kern w:val="0"/>
          <w:sz w:val="24"/>
          <w:szCs w:val="24"/>
        </w:rPr>
        <w:t>处系统</w:t>
      </w:r>
      <w:proofErr w:type="gramEnd"/>
      <w:r w:rsidRPr="006779BB">
        <w:rPr>
          <w:rFonts w:ascii="微软雅黑" w:eastAsia="微软雅黑" w:hAnsi="微软雅黑" w:cs="宋体" w:hint="eastAsia"/>
          <w:color w:val="323232"/>
          <w:kern w:val="0"/>
          <w:sz w:val="24"/>
          <w:szCs w:val="24"/>
        </w:rPr>
        <w:t>中分割单上署名或课题结题报告中的署名为准。非科技处认定的课题成果由所在部门证明为准，需加盖所在部门公章，同时上交相关立项或结题证明材料。科研成果认定截止时间为</w:t>
      </w:r>
      <w:r w:rsidRPr="006779BB">
        <w:rPr>
          <w:rFonts w:ascii="微软雅黑" w:eastAsia="微软雅黑" w:hAnsi="微软雅黑" w:cs="宋体"/>
          <w:color w:val="323232"/>
          <w:kern w:val="0"/>
          <w:sz w:val="24"/>
          <w:szCs w:val="24"/>
        </w:rPr>
        <w:t>2017</w:t>
      </w:r>
      <w:r w:rsidRPr="006779BB">
        <w:rPr>
          <w:rFonts w:ascii="微软雅黑" w:eastAsia="微软雅黑" w:hAnsi="微软雅黑" w:cs="宋体" w:hint="eastAsia"/>
          <w:color w:val="323232"/>
          <w:kern w:val="0"/>
          <w:sz w:val="24"/>
          <w:szCs w:val="24"/>
        </w:rPr>
        <w:t>年</w:t>
      </w:r>
      <w:r w:rsidRPr="006779BB">
        <w:rPr>
          <w:rFonts w:ascii="微软雅黑" w:eastAsia="微软雅黑" w:hAnsi="微软雅黑" w:cs="宋体"/>
          <w:color w:val="323232"/>
          <w:kern w:val="0"/>
          <w:sz w:val="24"/>
          <w:szCs w:val="24"/>
        </w:rPr>
        <w:t>9</w:t>
      </w:r>
      <w:r w:rsidRPr="006779BB">
        <w:rPr>
          <w:rFonts w:ascii="微软雅黑" w:eastAsia="微软雅黑" w:hAnsi="微软雅黑" w:cs="宋体" w:hint="eastAsia"/>
          <w:color w:val="323232"/>
          <w:kern w:val="0"/>
          <w:sz w:val="24"/>
          <w:szCs w:val="24"/>
        </w:rPr>
        <w:t>月</w:t>
      </w:r>
      <w:r>
        <w:rPr>
          <w:rFonts w:ascii="微软雅黑" w:eastAsia="微软雅黑" w:hAnsi="微软雅黑" w:cs="宋体"/>
          <w:color w:val="323232"/>
          <w:kern w:val="0"/>
          <w:sz w:val="24"/>
          <w:szCs w:val="24"/>
        </w:rPr>
        <w:t>18</w:t>
      </w:r>
      <w:r w:rsidRPr="006779BB">
        <w:rPr>
          <w:rFonts w:ascii="微软雅黑" w:eastAsia="微软雅黑" w:hAnsi="微软雅黑" w:cs="宋体" w:hint="eastAsia"/>
          <w:color w:val="323232"/>
          <w:kern w:val="0"/>
          <w:sz w:val="24"/>
          <w:szCs w:val="24"/>
        </w:rPr>
        <w:t>日前的成果。</w:t>
      </w:r>
    </w:p>
    <w:p w:rsidR="009A5E39" w:rsidRPr="006779BB" w:rsidRDefault="009A5E39" w:rsidP="00E404AF">
      <w:pPr>
        <w:widowControl/>
        <w:spacing w:line="360" w:lineRule="auto"/>
        <w:jc w:val="left"/>
        <w:rPr>
          <w:rFonts w:ascii="微软雅黑" w:eastAsia="微软雅黑" w:hAnsi="微软雅黑" w:cs="宋体"/>
          <w:color w:val="323232"/>
          <w:kern w:val="0"/>
          <w:sz w:val="17"/>
          <w:szCs w:val="17"/>
        </w:rPr>
      </w:pPr>
      <w:r w:rsidRPr="006779BB">
        <w:rPr>
          <w:rFonts w:ascii="微软雅黑" w:eastAsia="微软雅黑" w:hAnsi="微软雅黑" w:cs="宋体" w:hint="eastAsia"/>
          <w:b/>
          <w:bCs/>
          <w:color w:val="323232"/>
          <w:kern w:val="0"/>
          <w:sz w:val="24"/>
          <w:szCs w:val="24"/>
        </w:rPr>
        <w:t>第</w:t>
      </w:r>
      <w:r>
        <w:rPr>
          <w:rFonts w:ascii="微软雅黑" w:eastAsia="微软雅黑" w:hAnsi="微软雅黑" w:cs="宋体" w:hint="eastAsia"/>
          <w:b/>
          <w:bCs/>
          <w:color w:val="323232"/>
          <w:kern w:val="0"/>
          <w:sz w:val="24"/>
          <w:szCs w:val="24"/>
        </w:rPr>
        <w:t>五</w:t>
      </w:r>
      <w:r w:rsidRPr="006779BB">
        <w:rPr>
          <w:rFonts w:ascii="微软雅黑" w:eastAsia="微软雅黑" w:hAnsi="微软雅黑" w:cs="宋体" w:hint="eastAsia"/>
          <w:b/>
          <w:bCs/>
          <w:color w:val="323232"/>
          <w:kern w:val="0"/>
          <w:sz w:val="24"/>
          <w:szCs w:val="24"/>
        </w:rPr>
        <w:t>条：科研分数的计算方法</w:t>
      </w:r>
    </w:p>
    <w:p w:rsidR="009A5E39" w:rsidRPr="006779BB" w:rsidRDefault="009A5E39" w:rsidP="00A965AA">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论文分数以学校科技处科研成果加分标准为依据计算，集体合作论文</w:t>
      </w:r>
      <w:proofErr w:type="gramStart"/>
      <w:r w:rsidRPr="006779BB">
        <w:rPr>
          <w:rFonts w:ascii="微软雅黑" w:eastAsia="微软雅黑" w:hAnsi="微软雅黑" w:cs="宋体" w:hint="eastAsia"/>
          <w:color w:val="323232"/>
          <w:kern w:val="0"/>
          <w:sz w:val="24"/>
          <w:szCs w:val="24"/>
        </w:rPr>
        <w:t>只计前四名</w:t>
      </w:r>
      <w:proofErr w:type="gramEnd"/>
      <w:r w:rsidRPr="006779BB">
        <w:rPr>
          <w:rFonts w:ascii="微软雅黑" w:eastAsia="微软雅黑" w:hAnsi="微软雅黑" w:cs="宋体" w:hint="eastAsia"/>
          <w:color w:val="323232"/>
          <w:kern w:val="0"/>
          <w:sz w:val="24"/>
          <w:szCs w:val="24"/>
        </w:rPr>
        <w:t>，其中第一作者</w:t>
      </w:r>
      <w:r w:rsidRPr="006779BB">
        <w:rPr>
          <w:rFonts w:ascii="微软雅黑" w:eastAsia="微软雅黑" w:hAnsi="微软雅黑" w:cs="宋体"/>
          <w:color w:val="323232"/>
          <w:kern w:val="0"/>
          <w:sz w:val="24"/>
          <w:szCs w:val="24"/>
        </w:rPr>
        <w:t>(</w:t>
      </w:r>
      <w:r w:rsidRPr="006779BB">
        <w:rPr>
          <w:rFonts w:ascii="微软雅黑" w:eastAsia="微软雅黑" w:hAnsi="微软雅黑" w:cs="宋体" w:hint="eastAsia"/>
          <w:color w:val="323232"/>
          <w:kern w:val="0"/>
          <w:sz w:val="24"/>
          <w:szCs w:val="24"/>
        </w:rPr>
        <w:t>与导师合著第二作者</w:t>
      </w:r>
      <w:r w:rsidRPr="006779BB">
        <w:rPr>
          <w:rFonts w:ascii="微软雅黑" w:eastAsia="微软雅黑" w:hAnsi="微软雅黑" w:cs="宋体"/>
          <w:color w:val="323232"/>
          <w:kern w:val="0"/>
          <w:sz w:val="24"/>
          <w:szCs w:val="24"/>
        </w:rPr>
        <w:t>)</w:t>
      </w:r>
      <w:r w:rsidRPr="006779BB">
        <w:rPr>
          <w:rFonts w:ascii="微软雅黑" w:eastAsia="微软雅黑" w:hAnsi="微软雅黑" w:cs="宋体" w:hint="eastAsia"/>
          <w:color w:val="323232"/>
          <w:kern w:val="0"/>
          <w:sz w:val="24"/>
          <w:szCs w:val="24"/>
        </w:rPr>
        <w:t>按</w:t>
      </w:r>
      <w:proofErr w:type="gramStart"/>
      <w:r w:rsidRPr="006779BB">
        <w:rPr>
          <w:rFonts w:ascii="微软雅黑" w:eastAsia="微软雅黑" w:hAnsi="微软雅黑" w:cs="宋体" w:hint="eastAsia"/>
          <w:color w:val="323232"/>
          <w:kern w:val="0"/>
          <w:sz w:val="24"/>
          <w:szCs w:val="24"/>
        </w:rPr>
        <w:t>相应项计满分</w:t>
      </w:r>
      <w:proofErr w:type="gramEnd"/>
      <w:r w:rsidRPr="006779BB">
        <w:rPr>
          <w:rFonts w:ascii="微软雅黑" w:eastAsia="微软雅黑" w:hAnsi="微软雅黑" w:cs="宋体" w:hint="eastAsia"/>
          <w:color w:val="323232"/>
          <w:kern w:val="0"/>
          <w:sz w:val="24"/>
          <w:szCs w:val="24"/>
        </w:rPr>
        <w:t>，其他作者按相应项减半计分。</w:t>
      </w:r>
    </w:p>
    <w:p w:rsidR="00172B23" w:rsidRDefault="00172B23" w:rsidP="006779BB">
      <w:pPr>
        <w:widowControl/>
        <w:snapToGrid w:val="0"/>
        <w:spacing w:line="360" w:lineRule="auto"/>
        <w:ind w:firstLine="422"/>
        <w:jc w:val="center"/>
        <w:rPr>
          <w:rFonts w:ascii="微软雅黑" w:eastAsia="微软雅黑" w:hAnsi="微软雅黑" w:cs="宋体" w:hint="eastAsia"/>
          <w:b/>
          <w:bCs/>
          <w:color w:val="000000"/>
          <w:kern w:val="0"/>
          <w:sz w:val="24"/>
          <w:szCs w:val="24"/>
        </w:rPr>
      </w:pPr>
    </w:p>
    <w:p w:rsidR="00172B23" w:rsidRDefault="00172B23" w:rsidP="006779BB">
      <w:pPr>
        <w:widowControl/>
        <w:snapToGrid w:val="0"/>
        <w:spacing w:line="360" w:lineRule="auto"/>
        <w:ind w:firstLine="422"/>
        <w:jc w:val="center"/>
        <w:rPr>
          <w:rFonts w:ascii="微软雅黑" w:eastAsia="微软雅黑" w:hAnsi="微软雅黑" w:cs="宋体" w:hint="eastAsia"/>
          <w:b/>
          <w:bCs/>
          <w:color w:val="000000"/>
          <w:kern w:val="0"/>
          <w:sz w:val="24"/>
          <w:szCs w:val="24"/>
        </w:rPr>
      </w:pPr>
    </w:p>
    <w:p w:rsidR="00172B23" w:rsidRDefault="00172B23" w:rsidP="006779BB">
      <w:pPr>
        <w:widowControl/>
        <w:snapToGrid w:val="0"/>
        <w:spacing w:line="360" w:lineRule="auto"/>
        <w:ind w:firstLine="422"/>
        <w:jc w:val="center"/>
        <w:rPr>
          <w:rFonts w:ascii="微软雅黑" w:eastAsia="微软雅黑" w:hAnsi="微软雅黑" w:cs="宋体" w:hint="eastAsia"/>
          <w:b/>
          <w:bCs/>
          <w:color w:val="000000"/>
          <w:kern w:val="0"/>
          <w:sz w:val="24"/>
          <w:szCs w:val="24"/>
        </w:rPr>
      </w:pPr>
    </w:p>
    <w:p w:rsidR="00172B23" w:rsidRDefault="00172B23" w:rsidP="006779BB">
      <w:pPr>
        <w:widowControl/>
        <w:snapToGrid w:val="0"/>
        <w:spacing w:line="360" w:lineRule="auto"/>
        <w:ind w:firstLine="422"/>
        <w:jc w:val="center"/>
        <w:rPr>
          <w:rFonts w:ascii="微软雅黑" w:eastAsia="微软雅黑" w:hAnsi="微软雅黑" w:cs="宋体" w:hint="eastAsia"/>
          <w:b/>
          <w:bCs/>
          <w:color w:val="000000"/>
          <w:kern w:val="0"/>
          <w:sz w:val="24"/>
          <w:szCs w:val="24"/>
        </w:rPr>
      </w:pPr>
    </w:p>
    <w:p w:rsidR="00172B23" w:rsidRDefault="00172B23" w:rsidP="006779BB">
      <w:pPr>
        <w:widowControl/>
        <w:snapToGrid w:val="0"/>
        <w:spacing w:line="360" w:lineRule="auto"/>
        <w:ind w:firstLine="422"/>
        <w:jc w:val="center"/>
        <w:rPr>
          <w:rFonts w:ascii="微软雅黑" w:eastAsia="微软雅黑" w:hAnsi="微软雅黑" w:cs="宋体" w:hint="eastAsia"/>
          <w:b/>
          <w:bCs/>
          <w:color w:val="000000"/>
          <w:kern w:val="0"/>
          <w:sz w:val="24"/>
          <w:szCs w:val="24"/>
        </w:rPr>
      </w:pPr>
    </w:p>
    <w:p w:rsidR="009A5E39" w:rsidRPr="006779BB" w:rsidRDefault="009A5E39" w:rsidP="006779BB">
      <w:pPr>
        <w:widowControl/>
        <w:snapToGrid w:val="0"/>
        <w:spacing w:line="360" w:lineRule="auto"/>
        <w:ind w:firstLine="422"/>
        <w:jc w:val="center"/>
        <w:rPr>
          <w:rFonts w:ascii="微软雅黑" w:eastAsia="微软雅黑" w:hAnsi="微软雅黑" w:cs="宋体"/>
          <w:color w:val="323232"/>
          <w:kern w:val="0"/>
          <w:sz w:val="17"/>
          <w:szCs w:val="17"/>
        </w:rPr>
      </w:pPr>
      <w:r w:rsidRPr="006779BB">
        <w:rPr>
          <w:rFonts w:ascii="微软雅黑" w:eastAsia="微软雅黑" w:hAnsi="微软雅黑" w:cs="宋体" w:hint="eastAsia"/>
          <w:b/>
          <w:bCs/>
          <w:color w:val="000000"/>
          <w:kern w:val="0"/>
          <w:sz w:val="24"/>
          <w:szCs w:val="24"/>
        </w:rPr>
        <w:lastRenderedPageBreak/>
        <w:t>表</w:t>
      </w:r>
      <w:proofErr w:type="gramStart"/>
      <w:r w:rsidRPr="006779BB">
        <w:rPr>
          <w:rFonts w:ascii="微软雅黑" w:eastAsia="微软雅黑" w:hAnsi="微软雅黑" w:cs="宋体" w:hint="eastAsia"/>
          <w:b/>
          <w:bCs/>
          <w:color w:val="000000"/>
          <w:kern w:val="0"/>
          <w:sz w:val="24"/>
          <w:szCs w:val="24"/>
        </w:rPr>
        <w:t>一</w:t>
      </w:r>
      <w:proofErr w:type="gramEnd"/>
      <w:r w:rsidR="00172B23">
        <w:rPr>
          <w:rFonts w:ascii="微软雅黑" w:eastAsia="微软雅黑" w:hAnsi="微软雅黑" w:cs="宋体"/>
          <w:b/>
          <w:bCs/>
          <w:color w:val="000000"/>
          <w:kern w:val="0"/>
          <w:szCs w:val="21"/>
        </w:rPr>
        <w:t xml:space="preserve"> </w:t>
      </w:r>
      <w:r w:rsidRPr="006779BB">
        <w:rPr>
          <w:rFonts w:ascii="微软雅黑" w:eastAsia="微软雅黑" w:hAnsi="微软雅黑" w:cs="宋体" w:hint="eastAsia"/>
          <w:b/>
          <w:bCs/>
          <w:color w:val="000000"/>
          <w:kern w:val="0"/>
          <w:sz w:val="24"/>
          <w:szCs w:val="24"/>
        </w:rPr>
        <w:t>科研成果加分</w:t>
      </w:r>
    </w:p>
    <w:tbl>
      <w:tblPr>
        <w:tblW w:w="5000" w:type="pct"/>
        <w:jc w:val="center"/>
        <w:tblCellMar>
          <w:top w:w="15" w:type="dxa"/>
          <w:left w:w="15" w:type="dxa"/>
          <w:bottom w:w="15" w:type="dxa"/>
          <w:right w:w="15" w:type="dxa"/>
        </w:tblCellMar>
        <w:tblLook w:val="00A0" w:firstRow="1" w:lastRow="0" w:firstColumn="1" w:lastColumn="0" w:noHBand="0" w:noVBand="0"/>
      </w:tblPr>
      <w:tblGrid>
        <w:gridCol w:w="1101"/>
        <w:gridCol w:w="714"/>
        <w:gridCol w:w="703"/>
        <w:gridCol w:w="851"/>
        <w:gridCol w:w="992"/>
        <w:gridCol w:w="1667"/>
        <w:gridCol w:w="1088"/>
        <w:gridCol w:w="1406"/>
      </w:tblGrid>
      <w:tr w:rsidR="009A5E39" w:rsidRPr="00DC1F41" w:rsidTr="006779BB">
        <w:trPr>
          <w:trHeight w:val="1014"/>
          <w:jc w:val="center"/>
        </w:trPr>
        <w:tc>
          <w:tcPr>
            <w:tcW w:w="11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color w:val="323232"/>
                <w:kern w:val="0"/>
                <w:szCs w:val="21"/>
              </w:rPr>
            </w:pPr>
            <w:r w:rsidRPr="006779BB">
              <w:rPr>
                <w:rFonts w:ascii="宋体" w:hAnsi="宋体" w:cs="宋体"/>
                <w:b/>
                <w:bCs/>
                <w:color w:val="000000"/>
                <w:kern w:val="0"/>
                <w:szCs w:val="21"/>
              </w:rPr>
              <w:t>A1</w:t>
            </w:r>
            <w:r w:rsidRPr="006779BB">
              <w:rPr>
                <w:rFonts w:ascii="宋体" w:hAnsi="宋体" w:cs="宋体" w:hint="eastAsia"/>
                <w:b/>
                <w:bCs/>
                <w:color w:val="000000"/>
                <w:kern w:val="0"/>
                <w:szCs w:val="21"/>
              </w:rPr>
              <w:t>类</w:t>
            </w:r>
            <w:r w:rsidRPr="006779BB">
              <w:rPr>
                <w:rFonts w:ascii="宋体" w:hAnsi="宋体" w:cs="宋体"/>
                <w:b/>
                <w:bCs/>
                <w:color w:val="000000"/>
                <w:kern w:val="0"/>
                <w:szCs w:val="21"/>
              </w:rPr>
              <w:t>SCI</w:t>
            </w:r>
            <w:r w:rsidRPr="006779BB">
              <w:rPr>
                <w:rFonts w:ascii="宋体" w:hAnsi="宋体" w:cs="宋体" w:hint="eastAsia"/>
                <w:b/>
                <w:bCs/>
                <w:color w:val="000000"/>
                <w:kern w:val="0"/>
                <w:szCs w:val="21"/>
              </w:rPr>
              <w:t>、</w:t>
            </w:r>
            <w:r w:rsidRPr="006779BB">
              <w:rPr>
                <w:rFonts w:ascii="宋体" w:hAnsi="宋体" w:cs="宋体"/>
                <w:b/>
                <w:bCs/>
                <w:color w:val="000000"/>
                <w:kern w:val="0"/>
                <w:szCs w:val="21"/>
              </w:rPr>
              <w:t>SSCI</w:t>
            </w:r>
            <w:r w:rsidRPr="006779BB">
              <w:rPr>
                <w:rFonts w:ascii="宋体" w:hAnsi="宋体" w:cs="宋体" w:hint="eastAsia"/>
                <w:b/>
                <w:bCs/>
                <w:color w:val="000000"/>
                <w:kern w:val="0"/>
                <w:szCs w:val="21"/>
              </w:rPr>
              <w:t>、</w:t>
            </w:r>
            <w:r w:rsidRPr="006779BB">
              <w:rPr>
                <w:rFonts w:ascii="宋体" w:hAnsi="宋体" w:cs="宋体"/>
                <w:b/>
                <w:bCs/>
                <w:color w:val="000000"/>
                <w:kern w:val="0"/>
                <w:szCs w:val="21"/>
              </w:rPr>
              <w:t>AHCI</w:t>
            </w:r>
            <w:r w:rsidRPr="006779BB">
              <w:rPr>
                <w:rFonts w:ascii="宋体" w:hAnsi="宋体" w:cs="宋体" w:hint="eastAsia"/>
                <w:b/>
                <w:bCs/>
                <w:color w:val="000000"/>
                <w:kern w:val="0"/>
                <w:szCs w:val="21"/>
              </w:rPr>
              <w:t>收录论文，授权发明专利</w:t>
            </w:r>
          </w:p>
        </w:tc>
        <w:tc>
          <w:tcPr>
            <w:tcW w:w="7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color w:val="323232"/>
                <w:kern w:val="0"/>
                <w:szCs w:val="21"/>
              </w:rPr>
            </w:pPr>
            <w:r w:rsidRPr="006779BB">
              <w:rPr>
                <w:rFonts w:ascii="宋体" w:hAnsi="宋体" w:cs="宋体"/>
                <w:b/>
                <w:bCs/>
                <w:color w:val="000000"/>
                <w:kern w:val="0"/>
                <w:szCs w:val="21"/>
              </w:rPr>
              <w:t>A2</w:t>
            </w:r>
            <w:r w:rsidRPr="006779BB">
              <w:rPr>
                <w:rFonts w:ascii="宋体" w:hAnsi="宋体" w:cs="宋体" w:hint="eastAsia"/>
                <w:b/>
                <w:bCs/>
                <w:color w:val="000000"/>
                <w:kern w:val="0"/>
                <w:szCs w:val="21"/>
              </w:rPr>
              <w:t>、</w:t>
            </w:r>
            <w:r w:rsidRPr="006779BB">
              <w:rPr>
                <w:rFonts w:ascii="宋体" w:hAnsi="宋体" w:cs="宋体"/>
                <w:b/>
                <w:bCs/>
                <w:color w:val="000000"/>
                <w:kern w:val="0"/>
                <w:szCs w:val="21"/>
              </w:rPr>
              <w:t>A3</w:t>
            </w:r>
          </w:p>
          <w:p w:rsidR="009A5E39" w:rsidRPr="006779BB" w:rsidRDefault="009A5E39" w:rsidP="006779BB">
            <w:pPr>
              <w:widowControl/>
              <w:jc w:val="center"/>
              <w:rPr>
                <w:rFonts w:ascii="宋体" w:cs="宋体"/>
                <w:color w:val="323232"/>
                <w:kern w:val="0"/>
                <w:szCs w:val="21"/>
              </w:rPr>
            </w:pPr>
            <w:r w:rsidRPr="006779BB">
              <w:rPr>
                <w:rFonts w:ascii="宋体" w:hAnsi="宋体" w:cs="宋体" w:hint="eastAsia"/>
                <w:b/>
                <w:bCs/>
                <w:color w:val="000000"/>
                <w:kern w:val="0"/>
                <w:szCs w:val="21"/>
              </w:rPr>
              <w:t>核心</w:t>
            </w:r>
          </w:p>
          <w:p w:rsidR="009A5E39" w:rsidRPr="006779BB" w:rsidRDefault="009A5E39" w:rsidP="006779BB">
            <w:pPr>
              <w:widowControl/>
              <w:jc w:val="center"/>
              <w:rPr>
                <w:rFonts w:ascii="宋体" w:cs="宋体"/>
                <w:color w:val="323232"/>
                <w:kern w:val="0"/>
                <w:szCs w:val="21"/>
              </w:rPr>
            </w:pPr>
            <w:r w:rsidRPr="006779BB">
              <w:rPr>
                <w:rFonts w:ascii="宋体" w:hAnsi="宋体" w:cs="宋体" w:hint="eastAsia"/>
                <w:b/>
                <w:bCs/>
                <w:color w:val="000000"/>
                <w:kern w:val="0"/>
                <w:szCs w:val="21"/>
              </w:rPr>
              <w:t>期刊</w:t>
            </w:r>
          </w:p>
        </w:tc>
        <w:tc>
          <w:tcPr>
            <w:tcW w:w="70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color w:val="323232"/>
                <w:kern w:val="0"/>
                <w:szCs w:val="21"/>
              </w:rPr>
            </w:pPr>
            <w:r w:rsidRPr="006779BB">
              <w:rPr>
                <w:rFonts w:ascii="宋体" w:hAnsi="宋体" w:cs="宋体"/>
                <w:b/>
                <w:bCs/>
                <w:color w:val="000000"/>
                <w:kern w:val="0"/>
                <w:szCs w:val="21"/>
              </w:rPr>
              <w:t>B</w:t>
            </w:r>
            <w:r w:rsidRPr="006779BB">
              <w:rPr>
                <w:rFonts w:ascii="宋体" w:hAnsi="宋体" w:cs="宋体" w:hint="eastAsia"/>
                <w:b/>
                <w:bCs/>
                <w:color w:val="000000"/>
                <w:kern w:val="0"/>
                <w:szCs w:val="21"/>
              </w:rPr>
              <w:t>类</w:t>
            </w:r>
          </w:p>
          <w:p w:rsidR="009A5E39" w:rsidRPr="006779BB" w:rsidRDefault="009A5E39" w:rsidP="006779BB">
            <w:pPr>
              <w:widowControl/>
              <w:jc w:val="center"/>
              <w:rPr>
                <w:rFonts w:ascii="宋体" w:cs="宋体"/>
                <w:color w:val="323232"/>
                <w:kern w:val="0"/>
                <w:szCs w:val="21"/>
              </w:rPr>
            </w:pPr>
            <w:r w:rsidRPr="006779BB">
              <w:rPr>
                <w:rFonts w:ascii="宋体" w:hAnsi="宋体" w:cs="宋体" w:hint="eastAsia"/>
                <w:b/>
                <w:bCs/>
                <w:color w:val="000000"/>
                <w:kern w:val="0"/>
                <w:szCs w:val="21"/>
              </w:rPr>
              <w:t>核心期刊</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color w:val="323232"/>
                <w:kern w:val="0"/>
                <w:szCs w:val="21"/>
              </w:rPr>
            </w:pPr>
            <w:r w:rsidRPr="006779BB">
              <w:rPr>
                <w:rFonts w:ascii="宋体" w:hAnsi="宋体" w:cs="宋体"/>
                <w:b/>
                <w:bCs/>
                <w:color w:val="000000"/>
                <w:kern w:val="0"/>
                <w:szCs w:val="21"/>
              </w:rPr>
              <w:t>C</w:t>
            </w:r>
            <w:r w:rsidRPr="006779BB">
              <w:rPr>
                <w:rFonts w:ascii="宋体" w:hAnsi="宋体" w:cs="宋体" w:hint="eastAsia"/>
                <w:b/>
                <w:bCs/>
                <w:color w:val="000000"/>
                <w:kern w:val="0"/>
                <w:szCs w:val="21"/>
              </w:rPr>
              <w:t>类</w:t>
            </w:r>
          </w:p>
          <w:p w:rsidR="009A5E39" w:rsidRPr="006779BB" w:rsidRDefault="009A5E39" w:rsidP="006779BB">
            <w:pPr>
              <w:widowControl/>
              <w:jc w:val="center"/>
              <w:rPr>
                <w:rFonts w:ascii="宋体" w:cs="宋体"/>
                <w:color w:val="323232"/>
                <w:kern w:val="0"/>
                <w:szCs w:val="21"/>
              </w:rPr>
            </w:pPr>
            <w:r w:rsidRPr="006779BB">
              <w:rPr>
                <w:rFonts w:ascii="宋体" w:hAnsi="宋体" w:cs="宋体" w:hint="eastAsia"/>
                <w:b/>
                <w:bCs/>
                <w:color w:val="000000"/>
                <w:kern w:val="0"/>
                <w:szCs w:val="21"/>
              </w:rPr>
              <w:t>核心</w:t>
            </w:r>
          </w:p>
          <w:p w:rsidR="009A5E39" w:rsidRPr="006779BB" w:rsidRDefault="009A5E39" w:rsidP="006779BB">
            <w:pPr>
              <w:widowControl/>
              <w:jc w:val="center"/>
              <w:rPr>
                <w:rFonts w:ascii="宋体" w:cs="宋体"/>
                <w:color w:val="323232"/>
                <w:kern w:val="0"/>
                <w:szCs w:val="21"/>
              </w:rPr>
            </w:pPr>
            <w:r w:rsidRPr="006779BB">
              <w:rPr>
                <w:rFonts w:ascii="宋体" w:hAnsi="宋体" w:cs="宋体" w:hint="eastAsia"/>
                <w:b/>
                <w:bCs/>
                <w:color w:val="000000"/>
                <w:kern w:val="0"/>
                <w:szCs w:val="21"/>
              </w:rPr>
              <w:t>期刊</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color w:val="323232"/>
                <w:kern w:val="0"/>
                <w:szCs w:val="21"/>
              </w:rPr>
            </w:pPr>
            <w:r w:rsidRPr="006779BB">
              <w:rPr>
                <w:rFonts w:ascii="宋体" w:hAnsi="宋体" w:cs="宋体"/>
                <w:b/>
                <w:bCs/>
                <w:color w:val="000000"/>
                <w:kern w:val="0"/>
                <w:szCs w:val="21"/>
              </w:rPr>
              <w:t>D</w:t>
            </w:r>
            <w:r w:rsidRPr="006779BB">
              <w:rPr>
                <w:rFonts w:ascii="宋体" w:hAnsi="宋体" w:cs="宋体" w:hint="eastAsia"/>
                <w:b/>
                <w:bCs/>
                <w:color w:val="000000"/>
                <w:kern w:val="0"/>
                <w:szCs w:val="21"/>
              </w:rPr>
              <w:t>类核心期刊、国际会议论文、人民日报、光明日报的理论版或学术版文章</w:t>
            </w:r>
            <w:r w:rsidRPr="006779BB">
              <w:rPr>
                <w:rFonts w:ascii="宋体" w:hAnsi="宋体" w:cs="宋体" w:hint="eastAsia"/>
                <w:color w:val="323232"/>
                <w:kern w:val="0"/>
                <w:szCs w:val="21"/>
              </w:rPr>
              <w:t>（见说明）</w:t>
            </w:r>
          </w:p>
        </w:tc>
        <w:tc>
          <w:tcPr>
            <w:tcW w:w="16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color w:val="323232"/>
                <w:kern w:val="0"/>
                <w:szCs w:val="21"/>
              </w:rPr>
            </w:pPr>
            <w:r w:rsidRPr="006779BB">
              <w:rPr>
                <w:rFonts w:ascii="宋体" w:hAnsi="宋体" w:cs="宋体" w:hint="eastAsia"/>
                <w:b/>
                <w:bCs/>
                <w:color w:val="000000"/>
                <w:kern w:val="0"/>
                <w:szCs w:val="21"/>
              </w:rPr>
              <w:t>省部级以上政府部门采纳的研究、咨询报告、成果要报（必须有相关权威机构证明并附原稿复印件）</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经济日报、文汇报、法制日报的理论版或学术版文章（字数不少于</w:t>
            </w:r>
            <w:r w:rsidRPr="006779BB">
              <w:rPr>
                <w:rFonts w:ascii="宋体" w:hAnsi="宋体" w:cs="宋体"/>
                <w:b/>
                <w:bCs/>
                <w:color w:val="000000"/>
                <w:kern w:val="0"/>
                <w:szCs w:val="21"/>
              </w:rPr>
              <w:t>3000</w:t>
            </w:r>
            <w:r w:rsidRPr="006779BB">
              <w:rPr>
                <w:rFonts w:ascii="宋体" w:hAnsi="宋体" w:cs="宋体" w:hint="eastAsia"/>
                <w:b/>
                <w:bCs/>
                <w:color w:val="000000"/>
                <w:kern w:val="0"/>
                <w:szCs w:val="21"/>
              </w:rPr>
              <w:t>字）</w:t>
            </w:r>
          </w:p>
        </w:tc>
        <w:tc>
          <w:tcPr>
            <w:tcW w:w="108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color w:val="323232"/>
                <w:kern w:val="0"/>
                <w:szCs w:val="21"/>
              </w:rPr>
            </w:pPr>
            <w:r w:rsidRPr="006779BB">
              <w:rPr>
                <w:rFonts w:ascii="宋体" w:hAnsi="宋体" w:cs="宋体" w:hint="eastAsia"/>
                <w:b/>
                <w:bCs/>
                <w:color w:val="000000"/>
                <w:kern w:val="0"/>
                <w:szCs w:val="21"/>
              </w:rPr>
              <w:t>非核心</w:t>
            </w:r>
          </w:p>
          <w:p w:rsidR="009A5E39" w:rsidRPr="006779BB" w:rsidRDefault="009A5E39" w:rsidP="006779BB">
            <w:pPr>
              <w:widowControl/>
              <w:jc w:val="center"/>
              <w:rPr>
                <w:rFonts w:ascii="宋体" w:cs="宋体"/>
                <w:color w:val="323232"/>
                <w:kern w:val="0"/>
                <w:szCs w:val="21"/>
              </w:rPr>
            </w:pPr>
            <w:r w:rsidRPr="006779BB">
              <w:rPr>
                <w:rFonts w:ascii="宋体" w:hAnsi="宋体" w:cs="宋体" w:hint="eastAsia"/>
                <w:b/>
                <w:bCs/>
                <w:color w:val="000000"/>
                <w:kern w:val="0"/>
                <w:szCs w:val="21"/>
              </w:rPr>
              <w:t>期刊、国内会议论文、软件著作权、实用新型、其他报纸文章</w:t>
            </w:r>
            <w:r w:rsidRPr="006779BB">
              <w:rPr>
                <w:rFonts w:ascii="宋体" w:hAnsi="宋体" w:cs="宋体"/>
                <w:b/>
                <w:bCs/>
                <w:color w:val="000000"/>
                <w:kern w:val="0"/>
                <w:szCs w:val="21"/>
              </w:rPr>
              <w:t>3000</w:t>
            </w:r>
            <w:r w:rsidRPr="006779BB">
              <w:rPr>
                <w:rFonts w:ascii="宋体" w:hAnsi="宋体" w:cs="宋体" w:hint="eastAsia"/>
                <w:b/>
                <w:bCs/>
                <w:color w:val="000000"/>
                <w:kern w:val="0"/>
                <w:szCs w:val="21"/>
              </w:rPr>
              <w:t>字以上</w:t>
            </w:r>
          </w:p>
        </w:tc>
        <w:tc>
          <w:tcPr>
            <w:tcW w:w="14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color w:val="323232"/>
                <w:kern w:val="0"/>
                <w:szCs w:val="21"/>
              </w:rPr>
            </w:pPr>
            <w:r w:rsidRPr="006779BB">
              <w:rPr>
                <w:rFonts w:ascii="宋体" w:hAnsi="宋体" w:cs="宋体" w:hint="eastAsia"/>
                <w:b/>
                <w:bCs/>
                <w:color w:val="000000"/>
                <w:kern w:val="0"/>
                <w:szCs w:val="21"/>
              </w:rPr>
              <w:t>合法的内部学术刊物或会议论文</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无刊号</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、其他报纸文章</w:t>
            </w:r>
            <w:r w:rsidRPr="006779BB">
              <w:rPr>
                <w:rFonts w:ascii="宋体" w:hAnsi="宋体" w:cs="宋体"/>
                <w:b/>
                <w:bCs/>
                <w:color w:val="000000"/>
                <w:kern w:val="0"/>
                <w:szCs w:val="21"/>
              </w:rPr>
              <w:t>3000</w:t>
            </w:r>
            <w:r w:rsidRPr="006779BB">
              <w:rPr>
                <w:rFonts w:ascii="宋体" w:hAnsi="宋体" w:cs="宋体" w:hint="eastAsia"/>
                <w:b/>
                <w:bCs/>
                <w:color w:val="000000"/>
                <w:kern w:val="0"/>
                <w:szCs w:val="21"/>
              </w:rPr>
              <w:t>字以上）</w:t>
            </w:r>
          </w:p>
        </w:tc>
      </w:tr>
      <w:tr w:rsidR="009A5E39" w:rsidRPr="00DC1F41" w:rsidTr="006779BB">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b/>
                <w:bCs/>
                <w:color w:val="000000"/>
                <w:kern w:val="0"/>
                <w:szCs w:val="21"/>
              </w:rPr>
            </w:pPr>
            <w:r w:rsidRPr="006779BB">
              <w:rPr>
                <w:rFonts w:ascii="宋体" w:hAnsi="宋体" w:cs="宋体"/>
                <w:b/>
                <w:bCs/>
                <w:color w:val="000000"/>
                <w:kern w:val="0"/>
                <w:szCs w:val="21"/>
              </w:rPr>
              <w:t>50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714" w:type="dxa"/>
            <w:tcBorders>
              <w:top w:val="nil"/>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b/>
                <w:bCs/>
                <w:color w:val="000000"/>
                <w:kern w:val="0"/>
                <w:szCs w:val="21"/>
              </w:rPr>
            </w:pPr>
            <w:r w:rsidRPr="006779BB">
              <w:rPr>
                <w:rFonts w:ascii="宋体" w:hAnsi="宋体" w:cs="宋体"/>
                <w:b/>
                <w:bCs/>
                <w:color w:val="000000"/>
                <w:kern w:val="0"/>
                <w:szCs w:val="21"/>
              </w:rPr>
              <w:t>50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703" w:type="dxa"/>
            <w:tcBorders>
              <w:top w:val="nil"/>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b/>
                <w:bCs/>
                <w:color w:val="000000"/>
                <w:kern w:val="0"/>
                <w:szCs w:val="21"/>
              </w:rPr>
            </w:pPr>
            <w:r w:rsidRPr="006779BB">
              <w:rPr>
                <w:rFonts w:ascii="宋体" w:hAnsi="宋体" w:cs="宋体"/>
                <w:b/>
                <w:bCs/>
                <w:color w:val="000000"/>
                <w:kern w:val="0"/>
                <w:szCs w:val="21"/>
              </w:rPr>
              <w:t>40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b/>
                <w:bCs/>
                <w:color w:val="000000"/>
                <w:kern w:val="0"/>
                <w:szCs w:val="21"/>
              </w:rPr>
            </w:pPr>
            <w:r w:rsidRPr="006779BB">
              <w:rPr>
                <w:rFonts w:ascii="宋体" w:hAnsi="宋体" w:cs="宋体"/>
                <w:b/>
                <w:bCs/>
                <w:color w:val="000000"/>
                <w:kern w:val="0"/>
                <w:szCs w:val="21"/>
              </w:rPr>
              <w:t>30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rsidR="009A5E39" w:rsidRPr="006779BB" w:rsidRDefault="009A5E39" w:rsidP="006779BB">
            <w:pPr>
              <w:widowControl/>
              <w:jc w:val="center"/>
              <w:rPr>
                <w:rFonts w:ascii="宋体" w:cs="宋体"/>
                <w:b/>
                <w:bCs/>
                <w:color w:val="000000"/>
                <w:kern w:val="0"/>
                <w:szCs w:val="21"/>
              </w:rPr>
            </w:pPr>
            <w:r w:rsidRPr="006779BB">
              <w:rPr>
                <w:rFonts w:ascii="宋体" w:hAnsi="宋体" w:cs="宋体"/>
                <w:b/>
                <w:bCs/>
                <w:color w:val="000000"/>
                <w:kern w:val="0"/>
                <w:szCs w:val="21"/>
              </w:rPr>
              <w:t>20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667" w:type="dxa"/>
            <w:tcBorders>
              <w:top w:val="nil"/>
              <w:left w:val="nil"/>
              <w:bottom w:val="single" w:sz="8" w:space="0" w:color="auto"/>
              <w:right w:val="single" w:sz="8" w:space="0" w:color="auto"/>
            </w:tcBorders>
            <w:tcMar>
              <w:top w:w="0" w:type="dxa"/>
              <w:left w:w="108" w:type="dxa"/>
              <w:bottom w:w="0" w:type="dxa"/>
              <w:right w:w="108" w:type="dxa"/>
            </w:tcMar>
          </w:tcPr>
          <w:p w:rsidR="009A5E39" w:rsidRPr="006779BB" w:rsidRDefault="009A5E39" w:rsidP="006779BB">
            <w:pPr>
              <w:widowControl/>
              <w:jc w:val="center"/>
              <w:rPr>
                <w:rFonts w:ascii="宋体" w:cs="宋体"/>
                <w:b/>
                <w:bCs/>
                <w:color w:val="000000"/>
                <w:kern w:val="0"/>
                <w:szCs w:val="21"/>
              </w:rPr>
            </w:pPr>
            <w:r w:rsidRPr="006779BB">
              <w:rPr>
                <w:rFonts w:ascii="宋体" w:hAnsi="宋体" w:cs="宋体"/>
                <w:b/>
                <w:bCs/>
                <w:color w:val="000000"/>
                <w:kern w:val="0"/>
                <w:szCs w:val="21"/>
              </w:rPr>
              <w:t>10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088" w:type="dxa"/>
            <w:tcBorders>
              <w:top w:val="nil"/>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b/>
                <w:bCs/>
                <w:color w:val="000000"/>
                <w:kern w:val="0"/>
                <w:szCs w:val="21"/>
              </w:rPr>
            </w:pPr>
            <w:r w:rsidRPr="006779BB">
              <w:rPr>
                <w:rFonts w:ascii="宋体" w:hAnsi="宋体" w:cs="宋体"/>
                <w:b/>
                <w:bCs/>
                <w:color w:val="000000"/>
                <w:kern w:val="0"/>
                <w:szCs w:val="21"/>
              </w:rPr>
              <w:t>5</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406" w:type="dxa"/>
            <w:tcBorders>
              <w:top w:val="nil"/>
              <w:left w:val="nil"/>
              <w:bottom w:val="single" w:sz="8" w:space="0" w:color="auto"/>
              <w:right w:val="single" w:sz="8" w:space="0" w:color="auto"/>
            </w:tcBorders>
            <w:tcMar>
              <w:top w:w="0" w:type="dxa"/>
              <w:left w:w="108" w:type="dxa"/>
              <w:bottom w:w="0" w:type="dxa"/>
              <w:right w:w="108" w:type="dxa"/>
            </w:tcMar>
            <w:vAlign w:val="center"/>
          </w:tcPr>
          <w:p w:rsidR="009A5E39" w:rsidRPr="006779BB" w:rsidRDefault="009A5E39" w:rsidP="006779BB">
            <w:pPr>
              <w:widowControl/>
              <w:jc w:val="center"/>
              <w:rPr>
                <w:rFonts w:ascii="宋体" w:cs="宋体"/>
                <w:b/>
                <w:bCs/>
                <w:color w:val="000000"/>
                <w:kern w:val="0"/>
                <w:szCs w:val="21"/>
              </w:rPr>
            </w:pPr>
            <w:r w:rsidRPr="006779BB">
              <w:rPr>
                <w:rFonts w:ascii="宋体" w:hAnsi="宋体" w:cs="宋体"/>
                <w:b/>
                <w:bCs/>
                <w:color w:val="000000"/>
                <w:kern w:val="0"/>
                <w:szCs w:val="21"/>
              </w:rPr>
              <w:t>1</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r>
    </w:tbl>
    <w:p w:rsidR="009A5E39" w:rsidRPr="006779BB" w:rsidRDefault="009A5E39" w:rsidP="00A965AA">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参与学术专著：按每万字计</w:t>
      </w:r>
      <w:r w:rsidRPr="006779BB">
        <w:rPr>
          <w:rFonts w:ascii="微软雅黑" w:eastAsia="微软雅黑" w:hAnsi="微软雅黑" w:cs="宋体"/>
          <w:color w:val="323232"/>
          <w:kern w:val="0"/>
          <w:sz w:val="24"/>
          <w:szCs w:val="24"/>
        </w:rPr>
        <w:t>3</w:t>
      </w:r>
      <w:r w:rsidRPr="006779BB">
        <w:rPr>
          <w:rFonts w:ascii="微软雅黑" w:eastAsia="微软雅黑" w:hAnsi="微软雅黑" w:cs="宋体" w:hint="eastAsia"/>
          <w:color w:val="323232"/>
          <w:kern w:val="0"/>
          <w:sz w:val="24"/>
          <w:szCs w:val="24"/>
        </w:rPr>
        <w:t>分；参与学术编著：按每万字计</w:t>
      </w:r>
      <w:r w:rsidRPr="006779BB">
        <w:rPr>
          <w:rFonts w:ascii="微软雅黑" w:eastAsia="微软雅黑" w:hAnsi="微软雅黑" w:cs="宋体"/>
          <w:color w:val="323232"/>
          <w:kern w:val="0"/>
          <w:sz w:val="24"/>
          <w:szCs w:val="24"/>
        </w:rPr>
        <w:t>2</w:t>
      </w:r>
      <w:r w:rsidRPr="006779BB">
        <w:rPr>
          <w:rFonts w:ascii="微软雅黑" w:eastAsia="微软雅黑" w:hAnsi="微软雅黑" w:cs="宋体" w:hint="eastAsia"/>
          <w:color w:val="323232"/>
          <w:kern w:val="0"/>
          <w:sz w:val="24"/>
          <w:szCs w:val="24"/>
        </w:rPr>
        <w:t>分；参与专业译著：按每万字计</w:t>
      </w:r>
      <w:r w:rsidRPr="006779BB">
        <w:rPr>
          <w:rFonts w:ascii="微软雅黑" w:eastAsia="微软雅黑" w:hAnsi="微软雅黑" w:cs="宋体"/>
          <w:color w:val="323232"/>
          <w:kern w:val="0"/>
          <w:sz w:val="24"/>
          <w:szCs w:val="24"/>
        </w:rPr>
        <w:t>2</w:t>
      </w:r>
      <w:r w:rsidRPr="006779BB">
        <w:rPr>
          <w:rFonts w:ascii="微软雅黑" w:eastAsia="微软雅黑" w:hAnsi="微软雅黑" w:cs="宋体" w:hint="eastAsia"/>
          <w:color w:val="323232"/>
          <w:kern w:val="0"/>
          <w:sz w:val="24"/>
          <w:szCs w:val="24"/>
        </w:rPr>
        <w:t>分。</w:t>
      </w:r>
    </w:p>
    <w:p w:rsidR="009A5E39" w:rsidRPr="006779BB" w:rsidRDefault="009A5E39" w:rsidP="00A965AA">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说明：字数不少于</w:t>
      </w:r>
      <w:r w:rsidRPr="006779BB">
        <w:rPr>
          <w:rFonts w:ascii="微软雅黑" w:eastAsia="微软雅黑" w:hAnsi="微软雅黑" w:cs="宋体"/>
          <w:color w:val="323232"/>
          <w:kern w:val="0"/>
          <w:sz w:val="24"/>
          <w:szCs w:val="24"/>
        </w:rPr>
        <w:t>3000</w:t>
      </w:r>
      <w:r w:rsidRPr="006779BB">
        <w:rPr>
          <w:rFonts w:ascii="微软雅黑" w:eastAsia="微软雅黑" w:hAnsi="微软雅黑" w:cs="宋体" w:hint="eastAsia"/>
          <w:color w:val="323232"/>
          <w:kern w:val="0"/>
          <w:sz w:val="24"/>
          <w:szCs w:val="24"/>
        </w:rPr>
        <w:t>字，少于</w:t>
      </w:r>
      <w:r w:rsidRPr="006779BB">
        <w:rPr>
          <w:rFonts w:ascii="微软雅黑" w:eastAsia="微软雅黑" w:hAnsi="微软雅黑" w:cs="宋体"/>
          <w:color w:val="323232"/>
          <w:kern w:val="0"/>
          <w:sz w:val="24"/>
          <w:szCs w:val="24"/>
        </w:rPr>
        <w:t>3000</w:t>
      </w:r>
      <w:r w:rsidRPr="006779BB">
        <w:rPr>
          <w:rFonts w:ascii="微软雅黑" w:eastAsia="微软雅黑" w:hAnsi="微软雅黑" w:cs="宋体" w:hint="eastAsia"/>
          <w:color w:val="323232"/>
          <w:kern w:val="0"/>
          <w:sz w:val="24"/>
          <w:szCs w:val="24"/>
        </w:rPr>
        <w:t>字减半前两篇计分，超过</w:t>
      </w:r>
      <w:r w:rsidRPr="006779BB">
        <w:rPr>
          <w:rFonts w:ascii="微软雅黑" w:eastAsia="微软雅黑" w:hAnsi="微软雅黑" w:cs="宋体"/>
          <w:color w:val="323232"/>
          <w:kern w:val="0"/>
          <w:sz w:val="24"/>
          <w:szCs w:val="24"/>
        </w:rPr>
        <w:t>2</w:t>
      </w:r>
      <w:r w:rsidRPr="006779BB">
        <w:rPr>
          <w:rFonts w:ascii="微软雅黑" w:eastAsia="微软雅黑" w:hAnsi="微软雅黑" w:cs="宋体" w:hint="eastAsia"/>
          <w:color w:val="323232"/>
          <w:kern w:val="0"/>
          <w:sz w:val="24"/>
          <w:szCs w:val="24"/>
        </w:rPr>
        <w:t>篇不超过</w:t>
      </w:r>
      <w:r w:rsidRPr="006779BB">
        <w:rPr>
          <w:rFonts w:ascii="微软雅黑" w:eastAsia="微软雅黑" w:hAnsi="微软雅黑" w:cs="宋体"/>
          <w:color w:val="323232"/>
          <w:kern w:val="0"/>
          <w:sz w:val="24"/>
          <w:szCs w:val="24"/>
        </w:rPr>
        <w:t>4</w:t>
      </w:r>
      <w:r w:rsidRPr="006779BB">
        <w:rPr>
          <w:rFonts w:ascii="微软雅黑" w:eastAsia="微软雅黑" w:hAnsi="微软雅黑" w:cs="宋体" w:hint="eastAsia"/>
          <w:color w:val="323232"/>
          <w:kern w:val="0"/>
          <w:sz w:val="24"/>
          <w:szCs w:val="24"/>
        </w:rPr>
        <w:t>篇（含）在减半基础上再减半，相当于加</w:t>
      </w:r>
      <w:r w:rsidRPr="006779BB">
        <w:rPr>
          <w:rFonts w:ascii="微软雅黑" w:eastAsia="微软雅黑" w:hAnsi="微软雅黑" w:cs="宋体"/>
          <w:color w:val="323232"/>
          <w:kern w:val="0"/>
          <w:sz w:val="24"/>
          <w:szCs w:val="24"/>
        </w:rPr>
        <w:t>1/4</w:t>
      </w:r>
      <w:r w:rsidRPr="006779BB">
        <w:rPr>
          <w:rFonts w:ascii="微软雅黑" w:eastAsia="微软雅黑" w:hAnsi="微软雅黑" w:cs="宋体" w:hint="eastAsia"/>
          <w:color w:val="323232"/>
          <w:kern w:val="0"/>
          <w:sz w:val="24"/>
          <w:szCs w:val="24"/>
        </w:rPr>
        <w:t>分值的分，超过</w:t>
      </w:r>
      <w:r w:rsidRPr="006779BB">
        <w:rPr>
          <w:rFonts w:ascii="微软雅黑" w:eastAsia="微软雅黑" w:hAnsi="微软雅黑" w:cs="宋体"/>
          <w:color w:val="323232"/>
          <w:kern w:val="0"/>
          <w:sz w:val="24"/>
          <w:szCs w:val="24"/>
        </w:rPr>
        <w:t>5</w:t>
      </w:r>
      <w:r w:rsidRPr="006779BB">
        <w:rPr>
          <w:rFonts w:ascii="微软雅黑" w:eastAsia="微软雅黑" w:hAnsi="微软雅黑" w:cs="宋体" w:hint="eastAsia"/>
          <w:color w:val="323232"/>
          <w:kern w:val="0"/>
          <w:sz w:val="24"/>
          <w:szCs w:val="24"/>
        </w:rPr>
        <w:t>篇（含）的所有部分统一加</w:t>
      </w:r>
      <w:r w:rsidRPr="006779BB">
        <w:rPr>
          <w:rFonts w:ascii="微软雅黑" w:eastAsia="微软雅黑" w:hAnsi="微软雅黑" w:cs="宋体"/>
          <w:color w:val="323232"/>
          <w:kern w:val="0"/>
          <w:sz w:val="24"/>
          <w:szCs w:val="24"/>
        </w:rPr>
        <w:t>1/8</w:t>
      </w:r>
      <w:r w:rsidRPr="006779BB">
        <w:rPr>
          <w:rFonts w:ascii="微软雅黑" w:eastAsia="微软雅黑" w:hAnsi="微软雅黑" w:cs="宋体" w:hint="eastAsia"/>
          <w:color w:val="323232"/>
          <w:kern w:val="0"/>
          <w:sz w:val="24"/>
          <w:szCs w:val="24"/>
        </w:rPr>
        <w:t>分值的分。</w:t>
      </w:r>
    </w:p>
    <w:p w:rsidR="009A5E39" w:rsidRPr="006779BB" w:rsidRDefault="009A5E39" w:rsidP="00E404AF">
      <w:pPr>
        <w:widowControl/>
        <w:spacing w:line="360" w:lineRule="auto"/>
        <w:jc w:val="left"/>
        <w:rPr>
          <w:rFonts w:ascii="微软雅黑" w:eastAsia="微软雅黑" w:hAnsi="微软雅黑" w:cs="宋体"/>
          <w:b/>
          <w:bCs/>
          <w:color w:val="323232"/>
          <w:kern w:val="0"/>
          <w:sz w:val="24"/>
          <w:szCs w:val="24"/>
        </w:rPr>
      </w:pPr>
      <w:r w:rsidRPr="006779BB">
        <w:rPr>
          <w:rFonts w:ascii="微软雅黑" w:eastAsia="微软雅黑" w:hAnsi="微软雅黑" w:cs="宋体" w:hint="eastAsia"/>
          <w:b/>
          <w:bCs/>
          <w:color w:val="323232"/>
          <w:kern w:val="0"/>
          <w:sz w:val="24"/>
          <w:szCs w:val="24"/>
        </w:rPr>
        <w:t>第</w:t>
      </w:r>
      <w:r>
        <w:rPr>
          <w:rFonts w:ascii="微软雅黑" w:eastAsia="微软雅黑" w:hAnsi="微软雅黑" w:cs="宋体" w:hint="eastAsia"/>
          <w:b/>
          <w:bCs/>
          <w:color w:val="323232"/>
          <w:kern w:val="0"/>
          <w:sz w:val="24"/>
          <w:szCs w:val="24"/>
        </w:rPr>
        <w:t>六</w:t>
      </w:r>
      <w:r w:rsidRPr="006779BB">
        <w:rPr>
          <w:rFonts w:ascii="微软雅黑" w:eastAsia="微软雅黑" w:hAnsi="微软雅黑" w:cs="宋体" w:hint="eastAsia"/>
          <w:b/>
          <w:bCs/>
          <w:color w:val="323232"/>
          <w:kern w:val="0"/>
          <w:sz w:val="24"/>
          <w:szCs w:val="24"/>
        </w:rPr>
        <w:t>条</w:t>
      </w:r>
      <w:r w:rsidRPr="006779BB">
        <w:rPr>
          <w:rFonts w:ascii="微软雅黑" w:eastAsia="微软雅黑" w:hAnsi="微软雅黑" w:cs="宋体"/>
          <w:b/>
          <w:bCs/>
          <w:color w:val="323232"/>
          <w:kern w:val="0"/>
          <w:sz w:val="24"/>
          <w:szCs w:val="24"/>
        </w:rPr>
        <w:t>:</w:t>
      </w:r>
      <w:r w:rsidRPr="006779BB">
        <w:rPr>
          <w:rFonts w:ascii="微软雅黑" w:eastAsia="微软雅黑" w:hAnsi="微软雅黑" w:cs="宋体" w:hint="eastAsia"/>
          <w:b/>
          <w:bCs/>
          <w:color w:val="323232"/>
          <w:kern w:val="0"/>
          <w:sz w:val="24"/>
          <w:szCs w:val="24"/>
        </w:rPr>
        <w:t>发展潜力的计算方法</w:t>
      </w:r>
    </w:p>
    <w:p w:rsidR="009A5E39" w:rsidRPr="006779BB" w:rsidRDefault="009A5E39" w:rsidP="00A965AA">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w:t>
      </w:r>
      <w:r w:rsidRPr="006779BB">
        <w:rPr>
          <w:rFonts w:ascii="微软雅黑" w:eastAsia="微软雅黑" w:hAnsi="微软雅黑" w:cs="宋体"/>
          <w:color w:val="323232"/>
          <w:kern w:val="0"/>
          <w:sz w:val="24"/>
          <w:szCs w:val="24"/>
        </w:rPr>
        <w:t>1</w:t>
      </w:r>
      <w:r w:rsidRPr="006779BB">
        <w:rPr>
          <w:rFonts w:ascii="微软雅黑" w:eastAsia="微软雅黑" w:hAnsi="微软雅黑" w:cs="宋体" w:hint="eastAsia"/>
          <w:color w:val="323232"/>
          <w:kern w:val="0"/>
          <w:sz w:val="24"/>
          <w:szCs w:val="24"/>
        </w:rPr>
        <w:t>）其它学习能力</w:t>
      </w:r>
      <w:r w:rsidRPr="006779BB">
        <w:rPr>
          <w:rFonts w:ascii="微软雅黑" w:eastAsia="微软雅黑" w:hAnsi="微软雅黑" w:cs="宋体"/>
          <w:color w:val="323232"/>
          <w:kern w:val="0"/>
          <w:sz w:val="24"/>
          <w:szCs w:val="24"/>
        </w:rPr>
        <w:t>:</w:t>
      </w:r>
      <w:r w:rsidRPr="006779BB">
        <w:rPr>
          <w:rFonts w:ascii="微软雅黑" w:eastAsia="微软雅黑" w:hAnsi="微软雅黑" w:cs="宋体" w:hint="eastAsia"/>
          <w:color w:val="323232"/>
          <w:kern w:val="0"/>
          <w:sz w:val="24"/>
          <w:szCs w:val="24"/>
        </w:rPr>
        <w:t>选修课成绩乘以权重</w:t>
      </w:r>
      <w:r w:rsidRPr="006779BB">
        <w:rPr>
          <w:rFonts w:ascii="微软雅黑" w:eastAsia="微软雅黑" w:hAnsi="微软雅黑" w:cs="宋体"/>
          <w:color w:val="323232"/>
          <w:kern w:val="0"/>
          <w:sz w:val="24"/>
          <w:szCs w:val="24"/>
        </w:rPr>
        <w:t>20%</w:t>
      </w:r>
      <w:r w:rsidRPr="006779BB">
        <w:rPr>
          <w:rFonts w:ascii="微软雅黑" w:eastAsia="微软雅黑" w:hAnsi="微软雅黑" w:cs="宋体" w:hint="eastAsia"/>
          <w:color w:val="323232"/>
          <w:kern w:val="0"/>
          <w:sz w:val="24"/>
          <w:szCs w:val="24"/>
        </w:rPr>
        <w:t>。</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w:t>
      </w:r>
      <w:r w:rsidRPr="006779BB">
        <w:rPr>
          <w:rFonts w:ascii="微软雅黑" w:eastAsia="微软雅黑" w:hAnsi="微软雅黑" w:cs="宋体"/>
          <w:color w:val="323232"/>
          <w:kern w:val="0"/>
          <w:sz w:val="24"/>
          <w:szCs w:val="24"/>
        </w:rPr>
        <w:t>2</w:t>
      </w:r>
      <w:r w:rsidRPr="006779BB">
        <w:rPr>
          <w:rFonts w:ascii="微软雅黑" w:eastAsia="微软雅黑" w:hAnsi="微软雅黑" w:cs="宋体" w:hint="eastAsia"/>
          <w:color w:val="323232"/>
          <w:kern w:val="0"/>
          <w:sz w:val="24"/>
          <w:szCs w:val="24"/>
        </w:rPr>
        <w:t>）课题：每一项得分累加乘以权重</w:t>
      </w:r>
      <w:r w:rsidRPr="006779BB">
        <w:rPr>
          <w:rFonts w:ascii="微软雅黑" w:eastAsia="微软雅黑" w:hAnsi="微软雅黑" w:cs="宋体"/>
          <w:color w:val="323232"/>
          <w:kern w:val="0"/>
          <w:sz w:val="24"/>
          <w:szCs w:val="24"/>
        </w:rPr>
        <w:t>30%</w:t>
      </w:r>
      <w:r w:rsidRPr="006779BB">
        <w:rPr>
          <w:rFonts w:ascii="微软雅黑" w:eastAsia="微软雅黑" w:hAnsi="微软雅黑" w:cs="宋体" w:hint="eastAsia"/>
          <w:color w:val="323232"/>
          <w:kern w:val="0"/>
          <w:sz w:val="24"/>
          <w:szCs w:val="24"/>
        </w:rPr>
        <w:t>。</w:t>
      </w:r>
      <w:r w:rsidRPr="006779BB">
        <w:rPr>
          <w:rFonts w:ascii="微软雅黑" w:eastAsia="微软雅黑" w:hAnsi="微软雅黑" w:cs="宋体"/>
          <w:color w:val="323232"/>
          <w:kern w:val="0"/>
          <w:sz w:val="24"/>
          <w:szCs w:val="24"/>
        </w:rPr>
        <w:t xml:space="preserve"> </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参与科研课题，参照综合测评论文分数和科技处科研分数计算的方法，</w:t>
      </w:r>
      <w:r w:rsidRPr="006779BB">
        <w:rPr>
          <w:rFonts w:ascii="微软雅黑" w:eastAsia="微软雅黑" w:hAnsi="微软雅黑" w:cs="宋体"/>
          <w:color w:val="323232"/>
          <w:kern w:val="0"/>
          <w:sz w:val="24"/>
          <w:szCs w:val="24"/>
        </w:rPr>
        <w:t xml:space="preserve"> </w:t>
      </w:r>
      <w:r w:rsidRPr="006779BB">
        <w:rPr>
          <w:rFonts w:ascii="微软雅黑" w:eastAsia="微软雅黑" w:hAnsi="微软雅黑" w:cs="宋体" w:hint="eastAsia"/>
          <w:color w:val="323232"/>
          <w:kern w:val="0"/>
          <w:sz w:val="24"/>
          <w:szCs w:val="24"/>
        </w:rPr>
        <w:t>学生自己申请的校级研究生创新基金项目主持人计</w:t>
      </w:r>
      <w:r w:rsidRPr="006779BB">
        <w:rPr>
          <w:rFonts w:ascii="微软雅黑" w:eastAsia="微软雅黑" w:hAnsi="微软雅黑" w:cs="宋体"/>
          <w:color w:val="323232"/>
          <w:kern w:val="0"/>
          <w:sz w:val="24"/>
          <w:szCs w:val="24"/>
        </w:rPr>
        <w:t>30</w:t>
      </w:r>
      <w:r w:rsidRPr="006779BB">
        <w:rPr>
          <w:rFonts w:ascii="微软雅黑" w:eastAsia="微软雅黑" w:hAnsi="微软雅黑" w:cs="宋体" w:hint="eastAsia"/>
          <w:color w:val="323232"/>
          <w:kern w:val="0"/>
          <w:sz w:val="24"/>
          <w:szCs w:val="24"/>
        </w:rPr>
        <w:t>分，第二承担人计</w:t>
      </w:r>
      <w:r w:rsidRPr="006779BB">
        <w:rPr>
          <w:rFonts w:ascii="微软雅黑" w:eastAsia="微软雅黑" w:hAnsi="微软雅黑" w:cs="宋体"/>
          <w:color w:val="323232"/>
          <w:kern w:val="0"/>
          <w:sz w:val="24"/>
          <w:szCs w:val="24"/>
        </w:rPr>
        <w:t>20</w:t>
      </w:r>
      <w:r w:rsidRPr="006779BB">
        <w:rPr>
          <w:rFonts w:ascii="微软雅黑" w:eastAsia="微软雅黑" w:hAnsi="微软雅黑" w:cs="宋体" w:hint="eastAsia"/>
          <w:color w:val="323232"/>
          <w:kern w:val="0"/>
          <w:sz w:val="24"/>
          <w:szCs w:val="24"/>
        </w:rPr>
        <w:t>分，其余人员计</w:t>
      </w:r>
      <w:r w:rsidRPr="006779BB">
        <w:rPr>
          <w:rFonts w:ascii="微软雅黑" w:eastAsia="微软雅黑" w:hAnsi="微软雅黑" w:cs="宋体"/>
          <w:color w:val="323232"/>
          <w:kern w:val="0"/>
          <w:sz w:val="24"/>
          <w:szCs w:val="24"/>
        </w:rPr>
        <w:t>10</w:t>
      </w:r>
      <w:r w:rsidRPr="006779BB">
        <w:rPr>
          <w:rFonts w:ascii="微软雅黑" w:eastAsia="微软雅黑" w:hAnsi="微软雅黑" w:cs="宋体" w:hint="eastAsia"/>
          <w:color w:val="323232"/>
          <w:kern w:val="0"/>
          <w:sz w:val="24"/>
          <w:szCs w:val="24"/>
        </w:rPr>
        <w:t>分。参与导师课题，国家级课题计</w:t>
      </w:r>
      <w:r w:rsidRPr="006779BB">
        <w:rPr>
          <w:rFonts w:ascii="微软雅黑" w:eastAsia="微软雅黑" w:hAnsi="微软雅黑" w:cs="宋体"/>
          <w:color w:val="323232"/>
          <w:kern w:val="0"/>
          <w:sz w:val="24"/>
          <w:szCs w:val="24"/>
        </w:rPr>
        <w:t>30</w:t>
      </w:r>
      <w:r w:rsidRPr="006779BB">
        <w:rPr>
          <w:rFonts w:ascii="微软雅黑" w:eastAsia="微软雅黑" w:hAnsi="微软雅黑" w:cs="宋体" w:hint="eastAsia"/>
          <w:color w:val="323232"/>
          <w:kern w:val="0"/>
          <w:sz w:val="24"/>
          <w:szCs w:val="24"/>
        </w:rPr>
        <w:t>分，省部级课题计</w:t>
      </w:r>
      <w:r w:rsidRPr="006779BB">
        <w:rPr>
          <w:rFonts w:ascii="微软雅黑" w:eastAsia="微软雅黑" w:hAnsi="微软雅黑" w:cs="宋体"/>
          <w:color w:val="323232"/>
          <w:kern w:val="0"/>
          <w:sz w:val="24"/>
          <w:szCs w:val="24"/>
        </w:rPr>
        <w:t>20</w:t>
      </w:r>
      <w:r w:rsidRPr="006779BB">
        <w:rPr>
          <w:rFonts w:ascii="微软雅黑" w:eastAsia="微软雅黑" w:hAnsi="微软雅黑" w:cs="宋体" w:hint="eastAsia"/>
          <w:color w:val="323232"/>
          <w:kern w:val="0"/>
          <w:sz w:val="24"/>
          <w:szCs w:val="24"/>
        </w:rPr>
        <w:t>分，校级课题</w:t>
      </w:r>
      <w:r w:rsidRPr="006779BB">
        <w:rPr>
          <w:rFonts w:ascii="微软雅黑" w:eastAsia="微软雅黑" w:hAnsi="微软雅黑" w:cs="宋体"/>
          <w:color w:val="323232"/>
          <w:kern w:val="0"/>
          <w:sz w:val="24"/>
          <w:szCs w:val="24"/>
        </w:rPr>
        <w:t>5</w:t>
      </w:r>
      <w:r w:rsidRPr="006779BB">
        <w:rPr>
          <w:rFonts w:ascii="微软雅黑" w:eastAsia="微软雅黑" w:hAnsi="微软雅黑" w:cs="宋体" w:hint="eastAsia"/>
          <w:color w:val="323232"/>
          <w:kern w:val="0"/>
          <w:sz w:val="24"/>
          <w:szCs w:val="24"/>
        </w:rPr>
        <w:t>分。</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lastRenderedPageBreak/>
        <w:t>（</w:t>
      </w:r>
      <w:r w:rsidRPr="006779BB">
        <w:rPr>
          <w:rFonts w:ascii="微软雅黑" w:eastAsia="微软雅黑" w:hAnsi="微软雅黑" w:cs="宋体"/>
          <w:color w:val="323232"/>
          <w:kern w:val="0"/>
          <w:sz w:val="24"/>
          <w:szCs w:val="24"/>
        </w:rPr>
        <w:t>3</w:t>
      </w:r>
      <w:r w:rsidRPr="006779BB">
        <w:rPr>
          <w:rFonts w:ascii="微软雅黑" w:eastAsia="微软雅黑" w:hAnsi="微软雅黑" w:cs="宋体" w:hint="eastAsia"/>
          <w:color w:val="323232"/>
          <w:kern w:val="0"/>
          <w:sz w:val="24"/>
          <w:szCs w:val="24"/>
        </w:rPr>
        <w:t>）获奖：得分（同一类别奖项</w:t>
      </w:r>
      <w:proofErr w:type="gramStart"/>
      <w:r w:rsidRPr="006779BB">
        <w:rPr>
          <w:rFonts w:ascii="微软雅黑" w:eastAsia="微软雅黑" w:hAnsi="微软雅黑" w:cs="宋体" w:hint="eastAsia"/>
          <w:color w:val="323232"/>
          <w:kern w:val="0"/>
          <w:sz w:val="24"/>
          <w:szCs w:val="24"/>
        </w:rPr>
        <w:t>取最高</w:t>
      </w:r>
      <w:proofErr w:type="gramEnd"/>
      <w:r w:rsidRPr="006779BB">
        <w:rPr>
          <w:rFonts w:ascii="微软雅黑" w:eastAsia="微软雅黑" w:hAnsi="微软雅黑" w:cs="宋体" w:hint="eastAsia"/>
          <w:color w:val="323232"/>
          <w:kern w:val="0"/>
          <w:sz w:val="24"/>
          <w:szCs w:val="24"/>
        </w:rPr>
        <w:t>奖项得分，不同类别奖项得分累加）乘以权重</w:t>
      </w:r>
      <w:r w:rsidRPr="006779BB">
        <w:rPr>
          <w:rFonts w:ascii="微软雅黑" w:eastAsia="微软雅黑" w:hAnsi="微软雅黑" w:cs="宋体"/>
          <w:color w:val="323232"/>
          <w:kern w:val="0"/>
          <w:sz w:val="24"/>
          <w:szCs w:val="24"/>
        </w:rPr>
        <w:t>15%</w:t>
      </w:r>
      <w:r w:rsidRPr="006779BB">
        <w:rPr>
          <w:rFonts w:ascii="微软雅黑" w:eastAsia="微软雅黑" w:hAnsi="微软雅黑" w:cs="宋体" w:hint="eastAsia"/>
          <w:color w:val="323232"/>
          <w:kern w:val="0"/>
          <w:sz w:val="24"/>
          <w:szCs w:val="24"/>
        </w:rPr>
        <w:t>。</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市级及市级以上奖励：三好学生、优秀学生干部计</w:t>
      </w:r>
      <w:r w:rsidRPr="006779BB">
        <w:rPr>
          <w:rFonts w:ascii="微软雅黑" w:eastAsia="微软雅黑" w:hAnsi="微软雅黑" w:cs="宋体"/>
          <w:color w:val="323232"/>
          <w:kern w:val="0"/>
          <w:sz w:val="24"/>
          <w:szCs w:val="24"/>
        </w:rPr>
        <w:t>30</w:t>
      </w:r>
      <w:r w:rsidRPr="006779BB">
        <w:rPr>
          <w:rFonts w:ascii="微软雅黑" w:eastAsia="微软雅黑" w:hAnsi="微软雅黑" w:cs="宋体" w:hint="eastAsia"/>
          <w:color w:val="323232"/>
          <w:kern w:val="0"/>
          <w:sz w:val="24"/>
          <w:szCs w:val="24"/>
        </w:rPr>
        <w:t>分；校级奖励：三好学生、优秀学生干部、校园</w:t>
      </w:r>
      <w:proofErr w:type="gramStart"/>
      <w:r w:rsidRPr="006779BB">
        <w:rPr>
          <w:rFonts w:ascii="微软雅黑" w:eastAsia="微软雅黑" w:hAnsi="微软雅黑" w:cs="宋体" w:hint="eastAsia"/>
          <w:color w:val="323232"/>
          <w:kern w:val="0"/>
          <w:sz w:val="24"/>
          <w:szCs w:val="24"/>
        </w:rPr>
        <w:t>之星计</w:t>
      </w:r>
      <w:r w:rsidRPr="006779BB">
        <w:rPr>
          <w:rFonts w:ascii="微软雅黑" w:eastAsia="微软雅黑" w:hAnsi="微软雅黑" w:cs="宋体"/>
          <w:color w:val="323232"/>
          <w:kern w:val="0"/>
          <w:sz w:val="24"/>
          <w:szCs w:val="24"/>
        </w:rPr>
        <w:t>20</w:t>
      </w:r>
      <w:r w:rsidRPr="006779BB">
        <w:rPr>
          <w:rFonts w:ascii="微软雅黑" w:eastAsia="微软雅黑" w:hAnsi="微软雅黑" w:cs="宋体" w:hint="eastAsia"/>
          <w:color w:val="323232"/>
          <w:kern w:val="0"/>
          <w:sz w:val="24"/>
          <w:szCs w:val="24"/>
        </w:rPr>
        <w:t>分</w:t>
      </w:r>
      <w:proofErr w:type="gramEnd"/>
      <w:r w:rsidRPr="006779BB">
        <w:rPr>
          <w:rFonts w:ascii="微软雅黑" w:eastAsia="微软雅黑" w:hAnsi="微软雅黑" w:cs="宋体" w:hint="eastAsia"/>
          <w:color w:val="323232"/>
          <w:kern w:val="0"/>
          <w:sz w:val="24"/>
          <w:szCs w:val="24"/>
        </w:rPr>
        <w:t>。其他院级以上获奖（不包括研究生奖学金）每项</w:t>
      </w:r>
      <w:r w:rsidRPr="006779BB">
        <w:rPr>
          <w:rFonts w:ascii="微软雅黑" w:eastAsia="微软雅黑" w:hAnsi="微软雅黑" w:cs="宋体"/>
          <w:color w:val="323232"/>
          <w:kern w:val="0"/>
          <w:sz w:val="24"/>
          <w:szCs w:val="24"/>
        </w:rPr>
        <w:t>5</w:t>
      </w:r>
      <w:r w:rsidRPr="006779BB">
        <w:rPr>
          <w:rFonts w:ascii="微软雅黑" w:eastAsia="微软雅黑" w:hAnsi="微软雅黑" w:cs="宋体" w:hint="eastAsia"/>
          <w:color w:val="323232"/>
          <w:kern w:val="0"/>
          <w:sz w:val="24"/>
          <w:szCs w:val="24"/>
        </w:rPr>
        <w:t>分。</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w:t>
      </w:r>
      <w:r w:rsidRPr="006779BB">
        <w:rPr>
          <w:rFonts w:ascii="微软雅黑" w:eastAsia="微软雅黑" w:hAnsi="微软雅黑" w:cs="宋体"/>
          <w:color w:val="323232"/>
          <w:kern w:val="0"/>
          <w:sz w:val="24"/>
          <w:szCs w:val="24"/>
        </w:rPr>
        <w:t>4</w:t>
      </w:r>
      <w:r w:rsidRPr="006779BB">
        <w:rPr>
          <w:rFonts w:ascii="微软雅黑" w:eastAsia="微软雅黑" w:hAnsi="微软雅黑" w:cs="宋体" w:hint="eastAsia"/>
          <w:color w:val="323232"/>
          <w:kern w:val="0"/>
          <w:sz w:val="24"/>
          <w:szCs w:val="24"/>
        </w:rPr>
        <w:t>）综合测评成绩的前</w:t>
      </w:r>
      <w:r w:rsidRPr="006779BB">
        <w:rPr>
          <w:rFonts w:ascii="微软雅黑" w:eastAsia="微软雅黑" w:hAnsi="微软雅黑" w:cs="宋体"/>
          <w:color w:val="323232"/>
          <w:kern w:val="0"/>
          <w:sz w:val="24"/>
          <w:szCs w:val="24"/>
        </w:rPr>
        <w:t>10%</w:t>
      </w:r>
      <w:r w:rsidRPr="006779BB">
        <w:rPr>
          <w:rFonts w:ascii="微软雅黑" w:eastAsia="微软雅黑" w:hAnsi="微软雅黑" w:cs="宋体" w:hint="eastAsia"/>
          <w:color w:val="323232"/>
          <w:kern w:val="0"/>
          <w:sz w:val="24"/>
          <w:szCs w:val="24"/>
        </w:rPr>
        <w:t>：计</w:t>
      </w:r>
      <w:r w:rsidRPr="006779BB">
        <w:rPr>
          <w:rFonts w:ascii="微软雅黑" w:eastAsia="微软雅黑" w:hAnsi="微软雅黑" w:cs="宋体"/>
          <w:color w:val="323232"/>
          <w:kern w:val="0"/>
          <w:sz w:val="24"/>
          <w:szCs w:val="24"/>
        </w:rPr>
        <w:t>20</w:t>
      </w:r>
      <w:r w:rsidRPr="006779BB">
        <w:rPr>
          <w:rFonts w:ascii="微软雅黑" w:eastAsia="微软雅黑" w:hAnsi="微软雅黑" w:cs="宋体" w:hint="eastAsia"/>
          <w:color w:val="323232"/>
          <w:kern w:val="0"/>
          <w:sz w:val="24"/>
          <w:szCs w:val="24"/>
        </w:rPr>
        <w:t>分乘以权重</w:t>
      </w:r>
      <w:r w:rsidRPr="006779BB">
        <w:rPr>
          <w:rFonts w:ascii="微软雅黑" w:eastAsia="微软雅黑" w:hAnsi="微软雅黑" w:cs="宋体"/>
          <w:color w:val="323232"/>
          <w:kern w:val="0"/>
          <w:sz w:val="24"/>
          <w:szCs w:val="24"/>
        </w:rPr>
        <w:t>20%</w:t>
      </w:r>
      <w:r w:rsidRPr="006779BB">
        <w:rPr>
          <w:rFonts w:ascii="微软雅黑" w:eastAsia="微软雅黑" w:hAnsi="微软雅黑" w:cs="宋体" w:hint="eastAsia"/>
          <w:color w:val="323232"/>
          <w:kern w:val="0"/>
          <w:sz w:val="24"/>
          <w:szCs w:val="24"/>
        </w:rPr>
        <w:t>。</w:t>
      </w:r>
    </w:p>
    <w:p w:rsidR="009A5E39" w:rsidRPr="006779BB" w:rsidRDefault="009A5E39" w:rsidP="00E404AF">
      <w:pPr>
        <w:widowControl/>
        <w:spacing w:line="360" w:lineRule="auto"/>
        <w:jc w:val="left"/>
        <w:rPr>
          <w:rFonts w:ascii="微软雅黑" w:eastAsia="微软雅黑" w:hAnsi="微软雅黑" w:cs="宋体"/>
          <w:color w:val="323232"/>
          <w:kern w:val="0"/>
          <w:sz w:val="17"/>
          <w:szCs w:val="17"/>
        </w:rPr>
      </w:pPr>
      <w:r w:rsidRPr="006779BB">
        <w:rPr>
          <w:rFonts w:ascii="微软雅黑" w:eastAsia="微软雅黑" w:hAnsi="微软雅黑" w:cs="宋体" w:hint="eastAsia"/>
          <w:b/>
          <w:bCs/>
          <w:color w:val="323232"/>
          <w:kern w:val="0"/>
          <w:sz w:val="24"/>
          <w:szCs w:val="24"/>
        </w:rPr>
        <w:t>第</w:t>
      </w:r>
      <w:r>
        <w:rPr>
          <w:rFonts w:ascii="微软雅黑" w:eastAsia="微软雅黑" w:hAnsi="微软雅黑" w:cs="宋体" w:hint="eastAsia"/>
          <w:b/>
          <w:bCs/>
          <w:color w:val="323232"/>
          <w:kern w:val="0"/>
          <w:sz w:val="24"/>
          <w:szCs w:val="24"/>
        </w:rPr>
        <w:t>七</w:t>
      </w:r>
      <w:r w:rsidR="00172B23">
        <w:rPr>
          <w:rFonts w:ascii="微软雅黑" w:eastAsia="微软雅黑" w:hAnsi="微软雅黑" w:cs="宋体" w:hint="eastAsia"/>
          <w:b/>
          <w:bCs/>
          <w:color w:val="323232"/>
          <w:kern w:val="0"/>
          <w:sz w:val="24"/>
          <w:szCs w:val="24"/>
        </w:rPr>
        <w:t>条:</w:t>
      </w:r>
      <w:r w:rsidRPr="006779BB">
        <w:rPr>
          <w:rFonts w:ascii="微软雅黑" w:eastAsia="微软雅黑" w:hAnsi="微软雅黑" w:cs="宋体" w:hint="eastAsia"/>
          <w:b/>
          <w:bCs/>
          <w:color w:val="323232"/>
          <w:kern w:val="0"/>
          <w:sz w:val="24"/>
          <w:szCs w:val="24"/>
        </w:rPr>
        <w:t>评审组织及职责</w:t>
      </w:r>
    </w:p>
    <w:p w:rsidR="009A5E39" w:rsidRPr="006779BB" w:rsidRDefault="009A5E39" w:rsidP="00172B23">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hint="eastAsia"/>
          <w:color w:val="323232"/>
          <w:kern w:val="0"/>
          <w:sz w:val="24"/>
          <w:szCs w:val="24"/>
        </w:rPr>
        <w:t>学院成立研究生国家奖学金评审委员会，成员为</w:t>
      </w:r>
      <w:r>
        <w:rPr>
          <w:rFonts w:ascii="微软雅黑" w:eastAsia="微软雅黑" w:hAnsi="微软雅黑" w:cs="宋体"/>
          <w:color w:val="323232"/>
          <w:kern w:val="0"/>
          <w:sz w:val="24"/>
          <w:szCs w:val="24"/>
        </w:rPr>
        <w:t>9</w:t>
      </w:r>
      <w:r w:rsidRPr="006779BB">
        <w:rPr>
          <w:rFonts w:ascii="微软雅黑" w:eastAsia="微软雅黑" w:hAnsi="微软雅黑" w:cs="宋体" w:hint="eastAsia"/>
          <w:color w:val="323232"/>
          <w:kern w:val="0"/>
          <w:sz w:val="24"/>
          <w:szCs w:val="24"/>
        </w:rPr>
        <w:t>人（名单附后），负责学院研究生国家奖学金的申请组织、初步评审等工作，审核申请人的申请材料。评审工作应坚持公开、公平、公正、择优、回避、保密的原则，评委在评审过程中，涉及到与评审对象存在亲属关系、直接经济利益关系或有其他可能影响评审工作公平公正的情形时，应主动向评审委员会申请回避。参与评审人员不得擅自披露评审结果及其他评审委员的意见等相关保密信息。学院评审委员会按照有关规定制定和解释学院研究生国家奖学金评审细则，制定名额分配方案；统筹领导、协调、监督评审工作；裁决学生对评审结果的申诉；将评审工作情况和评审结果报主管部门。</w:t>
      </w:r>
    </w:p>
    <w:p w:rsidR="009A5E39" w:rsidRPr="006779BB" w:rsidRDefault="009A5E39" w:rsidP="00E404AF">
      <w:pPr>
        <w:widowControl/>
        <w:spacing w:line="360" w:lineRule="auto"/>
        <w:jc w:val="left"/>
        <w:rPr>
          <w:rFonts w:ascii="微软雅黑" w:eastAsia="微软雅黑" w:hAnsi="微软雅黑" w:cs="宋体"/>
          <w:color w:val="323232"/>
          <w:kern w:val="0"/>
          <w:sz w:val="17"/>
          <w:szCs w:val="17"/>
        </w:rPr>
      </w:pPr>
      <w:r w:rsidRPr="006779BB">
        <w:rPr>
          <w:rFonts w:ascii="微软雅黑" w:eastAsia="微软雅黑" w:hAnsi="微软雅黑" w:cs="宋体" w:hint="eastAsia"/>
          <w:b/>
          <w:bCs/>
          <w:color w:val="000000"/>
          <w:kern w:val="0"/>
          <w:sz w:val="24"/>
          <w:szCs w:val="24"/>
        </w:rPr>
        <w:t>第</w:t>
      </w:r>
      <w:r>
        <w:rPr>
          <w:rFonts w:ascii="微软雅黑" w:eastAsia="微软雅黑" w:hAnsi="微软雅黑" w:cs="宋体" w:hint="eastAsia"/>
          <w:b/>
          <w:bCs/>
          <w:color w:val="000000"/>
          <w:kern w:val="0"/>
          <w:sz w:val="24"/>
          <w:szCs w:val="24"/>
        </w:rPr>
        <w:t>八</w:t>
      </w:r>
      <w:r w:rsidRPr="006779BB">
        <w:rPr>
          <w:rFonts w:ascii="微软雅黑" w:eastAsia="微软雅黑" w:hAnsi="微软雅黑" w:cs="宋体" w:hint="eastAsia"/>
          <w:b/>
          <w:bCs/>
          <w:color w:val="000000"/>
          <w:kern w:val="0"/>
          <w:sz w:val="24"/>
          <w:szCs w:val="24"/>
        </w:rPr>
        <w:t>条</w:t>
      </w:r>
      <w:r w:rsidR="00172B23">
        <w:rPr>
          <w:rFonts w:ascii="微软雅黑" w:eastAsia="微软雅黑" w:hAnsi="微软雅黑" w:cs="宋体" w:hint="eastAsia"/>
          <w:b/>
          <w:bCs/>
          <w:color w:val="000000"/>
          <w:kern w:val="0"/>
          <w:sz w:val="28"/>
          <w:szCs w:val="28"/>
        </w:rPr>
        <w:t>:</w:t>
      </w:r>
      <w:r w:rsidRPr="006779BB">
        <w:rPr>
          <w:rFonts w:ascii="微软雅黑" w:eastAsia="微软雅黑" w:hAnsi="微软雅黑" w:cs="宋体" w:hint="eastAsia"/>
          <w:b/>
          <w:bCs/>
          <w:color w:val="000000"/>
          <w:kern w:val="0"/>
          <w:sz w:val="24"/>
          <w:szCs w:val="24"/>
        </w:rPr>
        <w:t>评审程序</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000000"/>
          <w:kern w:val="0"/>
          <w:sz w:val="24"/>
          <w:szCs w:val="24"/>
        </w:rPr>
        <w:t>1</w:t>
      </w:r>
      <w:r>
        <w:rPr>
          <w:rFonts w:ascii="微软雅黑" w:eastAsia="微软雅黑" w:hAnsi="微软雅黑" w:cs="宋体"/>
          <w:color w:val="000000"/>
          <w:kern w:val="0"/>
          <w:sz w:val="24"/>
          <w:szCs w:val="24"/>
        </w:rPr>
        <w:t>.</w:t>
      </w:r>
      <w:r w:rsidR="00172B23">
        <w:rPr>
          <w:rFonts w:ascii="微软雅黑" w:eastAsia="微软雅黑" w:hAnsi="微软雅黑" w:cs="宋体" w:hint="eastAsia"/>
          <w:color w:val="000000"/>
          <w:kern w:val="0"/>
          <w:sz w:val="24"/>
          <w:szCs w:val="24"/>
        </w:rPr>
        <w:t xml:space="preserve"> </w:t>
      </w:r>
      <w:r w:rsidRPr="006779BB">
        <w:rPr>
          <w:rFonts w:ascii="微软雅黑" w:eastAsia="微软雅黑" w:hAnsi="微软雅黑" w:cs="宋体"/>
          <w:color w:val="000000"/>
          <w:kern w:val="0"/>
          <w:sz w:val="24"/>
          <w:szCs w:val="24"/>
        </w:rPr>
        <w:t>9</w:t>
      </w:r>
      <w:r w:rsidRPr="006779BB">
        <w:rPr>
          <w:rFonts w:ascii="微软雅黑" w:eastAsia="微软雅黑" w:hAnsi="微软雅黑" w:cs="宋体" w:hint="eastAsia"/>
          <w:color w:val="000000"/>
          <w:kern w:val="0"/>
          <w:sz w:val="24"/>
          <w:szCs w:val="24"/>
        </w:rPr>
        <w:t>月</w:t>
      </w:r>
      <w:r w:rsidRPr="006779BB">
        <w:rPr>
          <w:rFonts w:ascii="微软雅黑" w:eastAsia="微软雅黑" w:hAnsi="微软雅黑" w:cs="宋体"/>
          <w:color w:val="000000"/>
          <w:kern w:val="0"/>
          <w:sz w:val="24"/>
          <w:szCs w:val="24"/>
        </w:rPr>
        <w:t>15</w:t>
      </w:r>
      <w:r w:rsidRPr="006779BB">
        <w:rPr>
          <w:rFonts w:ascii="微软雅黑" w:eastAsia="微软雅黑" w:hAnsi="微软雅黑" w:cs="宋体" w:hint="eastAsia"/>
          <w:color w:val="000000"/>
          <w:kern w:val="0"/>
          <w:sz w:val="24"/>
          <w:szCs w:val="24"/>
        </w:rPr>
        <w:t>日公布本细则，并通知学院全体研究生。</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000000"/>
          <w:kern w:val="0"/>
          <w:sz w:val="24"/>
          <w:szCs w:val="24"/>
        </w:rPr>
        <w:t>2</w:t>
      </w:r>
      <w:r>
        <w:rPr>
          <w:rFonts w:ascii="微软雅黑" w:eastAsia="微软雅黑" w:hAnsi="微软雅黑" w:cs="宋体"/>
          <w:color w:val="000000"/>
          <w:kern w:val="0"/>
          <w:sz w:val="24"/>
          <w:szCs w:val="24"/>
        </w:rPr>
        <w:t>.</w:t>
      </w:r>
      <w:r w:rsidR="00172B23">
        <w:rPr>
          <w:rFonts w:ascii="微软雅黑" w:eastAsia="微软雅黑" w:hAnsi="微软雅黑" w:cs="宋体" w:hint="eastAsia"/>
          <w:color w:val="000000"/>
          <w:kern w:val="0"/>
          <w:sz w:val="24"/>
          <w:szCs w:val="24"/>
        </w:rPr>
        <w:t xml:space="preserve"> </w:t>
      </w:r>
      <w:r w:rsidRPr="006779BB">
        <w:rPr>
          <w:rFonts w:ascii="微软雅黑" w:eastAsia="微软雅黑" w:hAnsi="微软雅黑" w:cs="宋体"/>
          <w:color w:val="000000"/>
          <w:kern w:val="0"/>
          <w:sz w:val="24"/>
          <w:szCs w:val="24"/>
        </w:rPr>
        <w:t>9</w:t>
      </w:r>
      <w:r w:rsidRPr="006779BB">
        <w:rPr>
          <w:rFonts w:ascii="微软雅黑" w:eastAsia="微软雅黑" w:hAnsi="微软雅黑" w:cs="宋体" w:hint="eastAsia"/>
          <w:color w:val="000000"/>
          <w:kern w:val="0"/>
          <w:sz w:val="24"/>
          <w:szCs w:val="24"/>
        </w:rPr>
        <w:t>月</w:t>
      </w:r>
      <w:r w:rsidRPr="006779BB">
        <w:rPr>
          <w:rFonts w:ascii="微软雅黑" w:eastAsia="微软雅黑" w:hAnsi="微软雅黑" w:cs="宋体"/>
          <w:color w:val="000000"/>
          <w:kern w:val="0"/>
          <w:sz w:val="24"/>
          <w:szCs w:val="24"/>
        </w:rPr>
        <w:t>16</w:t>
      </w:r>
      <w:r w:rsidRPr="006779BB">
        <w:rPr>
          <w:rFonts w:ascii="微软雅黑" w:eastAsia="微软雅黑" w:hAnsi="微软雅黑" w:cs="宋体" w:hint="eastAsia"/>
          <w:color w:val="000000"/>
          <w:kern w:val="0"/>
          <w:sz w:val="24"/>
          <w:szCs w:val="24"/>
        </w:rPr>
        <w:t>日～</w:t>
      </w:r>
      <w:r>
        <w:rPr>
          <w:rFonts w:ascii="微软雅黑" w:eastAsia="微软雅黑" w:hAnsi="微软雅黑" w:cs="宋体"/>
          <w:color w:val="000000"/>
          <w:kern w:val="0"/>
          <w:sz w:val="24"/>
          <w:szCs w:val="24"/>
        </w:rPr>
        <w:t>21</w:t>
      </w:r>
      <w:r w:rsidRPr="006779BB">
        <w:rPr>
          <w:rFonts w:ascii="微软雅黑" w:eastAsia="微软雅黑" w:hAnsi="微软雅黑" w:cs="宋体" w:hint="eastAsia"/>
          <w:color w:val="000000"/>
          <w:kern w:val="0"/>
          <w:sz w:val="24"/>
          <w:szCs w:val="24"/>
        </w:rPr>
        <w:t>日学院受理研究生的申请，研究生填写《研究生国家奖学金申请审批表》和《研究生科研成果加分表》，打印成绩单和准备科研成果证明材料，以及</w:t>
      </w:r>
      <w:r w:rsidRPr="006779BB">
        <w:rPr>
          <w:rFonts w:ascii="微软雅黑" w:eastAsia="微软雅黑" w:hAnsi="微软雅黑" w:cs="宋体"/>
          <w:color w:val="000000"/>
          <w:kern w:val="0"/>
          <w:sz w:val="24"/>
          <w:szCs w:val="24"/>
        </w:rPr>
        <w:t>1000</w:t>
      </w:r>
      <w:r w:rsidRPr="006779BB">
        <w:rPr>
          <w:rFonts w:ascii="微软雅黑" w:eastAsia="微软雅黑" w:hAnsi="微软雅黑" w:cs="宋体" w:hint="eastAsia"/>
          <w:color w:val="000000"/>
          <w:kern w:val="0"/>
          <w:sz w:val="24"/>
          <w:szCs w:val="24"/>
        </w:rPr>
        <w:t>字的事迹材料、导师鉴定意见、班级鉴定意见（需召开班委会讨论，班委联合签名）提交给学院。</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000000"/>
          <w:kern w:val="0"/>
          <w:sz w:val="24"/>
          <w:szCs w:val="24"/>
        </w:rPr>
        <w:lastRenderedPageBreak/>
        <w:t>3</w:t>
      </w:r>
      <w:r>
        <w:rPr>
          <w:rFonts w:ascii="微软雅黑" w:eastAsia="微软雅黑" w:hAnsi="微软雅黑" w:cs="宋体"/>
          <w:color w:val="000000"/>
          <w:kern w:val="0"/>
          <w:sz w:val="24"/>
          <w:szCs w:val="24"/>
        </w:rPr>
        <w:t>.</w:t>
      </w:r>
      <w:r w:rsidR="00172B23">
        <w:rPr>
          <w:rFonts w:ascii="微软雅黑" w:eastAsia="微软雅黑" w:hAnsi="微软雅黑" w:cs="宋体" w:hint="eastAsia"/>
          <w:color w:val="000000"/>
          <w:kern w:val="0"/>
          <w:sz w:val="24"/>
          <w:szCs w:val="24"/>
        </w:rPr>
        <w:t xml:space="preserve"> </w:t>
      </w:r>
      <w:r w:rsidRPr="006779BB">
        <w:rPr>
          <w:rFonts w:ascii="微软雅黑" w:eastAsia="微软雅黑" w:hAnsi="微软雅黑" w:cs="宋体"/>
          <w:color w:val="000000"/>
          <w:kern w:val="0"/>
          <w:sz w:val="24"/>
          <w:szCs w:val="24"/>
        </w:rPr>
        <w:t>9</w:t>
      </w:r>
      <w:r w:rsidRPr="006779BB">
        <w:rPr>
          <w:rFonts w:ascii="微软雅黑" w:eastAsia="微软雅黑" w:hAnsi="微软雅黑" w:cs="宋体" w:hint="eastAsia"/>
          <w:color w:val="000000"/>
          <w:kern w:val="0"/>
          <w:sz w:val="24"/>
          <w:szCs w:val="24"/>
        </w:rPr>
        <w:t>月</w:t>
      </w:r>
      <w:r w:rsidRPr="006779BB">
        <w:rPr>
          <w:rFonts w:ascii="微软雅黑" w:eastAsia="微软雅黑" w:hAnsi="微软雅黑" w:cs="宋体"/>
          <w:color w:val="000000"/>
          <w:kern w:val="0"/>
          <w:sz w:val="24"/>
          <w:szCs w:val="24"/>
        </w:rPr>
        <w:t>2</w:t>
      </w:r>
      <w:r>
        <w:rPr>
          <w:rFonts w:ascii="微软雅黑" w:eastAsia="微软雅黑" w:hAnsi="微软雅黑" w:cs="宋体"/>
          <w:color w:val="000000"/>
          <w:kern w:val="0"/>
          <w:sz w:val="24"/>
          <w:szCs w:val="24"/>
        </w:rPr>
        <w:t>4</w:t>
      </w:r>
      <w:r w:rsidRPr="006779BB">
        <w:rPr>
          <w:rFonts w:ascii="微软雅黑" w:eastAsia="微软雅黑" w:hAnsi="微软雅黑" w:cs="宋体" w:hint="eastAsia"/>
          <w:color w:val="000000"/>
          <w:kern w:val="0"/>
          <w:sz w:val="24"/>
          <w:szCs w:val="24"/>
        </w:rPr>
        <w:t>日前学院开展初评工作，学院评审小组审核申报资格和相关材料，确定推荐名单，其中</w:t>
      </w:r>
      <w:r>
        <w:rPr>
          <w:rFonts w:ascii="微软雅黑" w:eastAsia="微软雅黑" w:hAnsi="微软雅黑" w:cs="宋体"/>
          <w:color w:val="000000"/>
          <w:kern w:val="0"/>
          <w:sz w:val="24"/>
          <w:szCs w:val="24"/>
        </w:rPr>
        <w:t>1</w:t>
      </w:r>
      <w:r w:rsidRPr="006779BB">
        <w:rPr>
          <w:rFonts w:ascii="微软雅黑" w:eastAsia="微软雅黑" w:hAnsi="微软雅黑" w:cs="宋体" w:hint="eastAsia"/>
          <w:color w:val="000000"/>
          <w:kern w:val="0"/>
          <w:sz w:val="24"/>
          <w:szCs w:val="24"/>
        </w:rPr>
        <w:t>名为正式被推荐人。</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000000"/>
          <w:kern w:val="0"/>
          <w:sz w:val="24"/>
          <w:szCs w:val="24"/>
        </w:rPr>
        <w:t>4. 9</w:t>
      </w:r>
      <w:r w:rsidRPr="006779BB">
        <w:rPr>
          <w:rFonts w:ascii="微软雅黑" w:eastAsia="微软雅黑" w:hAnsi="微软雅黑" w:cs="宋体" w:hint="eastAsia"/>
          <w:color w:val="000000"/>
          <w:kern w:val="0"/>
          <w:sz w:val="24"/>
          <w:szCs w:val="24"/>
        </w:rPr>
        <w:t>月</w:t>
      </w:r>
      <w:r w:rsidRPr="006779BB">
        <w:rPr>
          <w:rFonts w:ascii="微软雅黑" w:eastAsia="微软雅黑" w:hAnsi="微软雅黑" w:cs="宋体"/>
          <w:color w:val="000000"/>
          <w:kern w:val="0"/>
          <w:sz w:val="24"/>
          <w:szCs w:val="24"/>
        </w:rPr>
        <w:t>2</w:t>
      </w:r>
      <w:r>
        <w:rPr>
          <w:rFonts w:ascii="微软雅黑" w:eastAsia="微软雅黑" w:hAnsi="微软雅黑" w:cs="宋体"/>
          <w:color w:val="000000"/>
          <w:kern w:val="0"/>
          <w:sz w:val="24"/>
          <w:szCs w:val="24"/>
        </w:rPr>
        <w:t>5</w:t>
      </w:r>
      <w:r w:rsidRPr="006779BB">
        <w:rPr>
          <w:rFonts w:ascii="微软雅黑" w:eastAsia="微软雅黑" w:hAnsi="微软雅黑" w:cs="宋体" w:hint="eastAsia"/>
          <w:color w:val="000000"/>
          <w:kern w:val="0"/>
          <w:sz w:val="24"/>
          <w:szCs w:val="24"/>
        </w:rPr>
        <w:t>日～</w:t>
      </w:r>
      <w:r w:rsidRPr="006779BB">
        <w:rPr>
          <w:rFonts w:ascii="微软雅黑" w:eastAsia="微软雅黑" w:hAnsi="微软雅黑" w:cs="宋体"/>
          <w:color w:val="000000"/>
          <w:kern w:val="0"/>
          <w:sz w:val="24"/>
          <w:szCs w:val="24"/>
        </w:rPr>
        <w:t>9</w:t>
      </w:r>
      <w:r w:rsidRPr="006779BB">
        <w:rPr>
          <w:rFonts w:ascii="微软雅黑" w:eastAsia="微软雅黑" w:hAnsi="微软雅黑" w:cs="宋体" w:hint="eastAsia"/>
          <w:color w:val="000000"/>
          <w:kern w:val="0"/>
          <w:sz w:val="24"/>
          <w:szCs w:val="24"/>
        </w:rPr>
        <w:t>月</w:t>
      </w:r>
      <w:r w:rsidRPr="006779BB">
        <w:rPr>
          <w:rFonts w:ascii="微软雅黑" w:eastAsia="微软雅黑" w:hAnsi="微软雅黑" w:cs="宋体"/>
          <w:color w:val="000000"/>
          <w:kern w:val="0"/>
          <w:sz w:val="24"/>
          <w:szCs w:val="24"/>
        </w:rPr>
        <w:t>2</w:t>
      </w:r>
      <w:r>
        <w:rPr>
          <w:rFonts w:ascii="微软雅黑" w:eastAsia="微软雅黑" w:hAnsi="微软雅黑" w:cs="宋体"/>
          <w:color w:val="000000"/>
          <w:kern w:val="0"/>
          <w:sz w:val="24"/>
          <w:szCs w:val="24"/>
        </w:rPr>
        <w:t>9</w:t>
      </w:r>
      <w:r w:rsidRPr="006779BB">
        <w:rPr>
          <w:rFonts w:ascii="微软雅黑" w:eastAsia="微软雅黑" w:hAnsi="微软雅黑" w:cs="宋体" w:hint="eastAsia"/>
          <w:color w:val="000000"/>
          <w:kern w:val="0"/>
          <w:sz w:val="24"/>
          <w:szCs w:val="24"/>
        </w:rPr>
        <w:t>日，学院对初审名单在学院范围内进行公示，并将《学院研究生国家奖学金获得者推荐名单》和《申请研究生国家奖学金学生情况统计表》上报</w:t>
      </w:r>
      <w:proofErr w:type="gramStart"/>
      <w:r w:rsidRPr="006779BB">
        <w:rPr>
          <w:rFonts w:ascii="微软雅黑" w:eastAsia="微软雅黑" w:hAnsi="微软雅黑" w:cs="宋体" w:hint="eastAsia"/>
          <w:color w:val="000000"/>
          <w:kern w:val="0"/>
          <w:sz w:val="24"/>
          <w:szCs w:val="24"/>
        </w:rPr>
        <w:t>研</w:t>
      </w:r>
      <w:proofErr w:type="gramEnd"/>
      <w:r w:rsidRPr="006779BB">
        <w:rPr>
          <w:rFonts w:ascii="微软雅黑" w:eastAsia="微软雅黑" w:hAnsi="微软雅黑" w:cs="宋体" w:hint="eastAsia"/>
          <w:color w:val="000000"/>
          <w:kern w:val="0"/>
          <w:sz w:val="24"/>
          <w:szCs w:val="24"/>
        </w:rPr>
        <w:t>工部审查备案。</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000000"/>
          <w:kern w:val="0"/>
          <w:sz w:val="24"/>
          <w:szCs w:val="24"/>
        </w:rPr>
        <w:t>5. 10</w:t>
      </w:r>
      <w:r w:rsidRPr="006779BB">
        <w:rPr>
          <w:rFonts w:ascii="微软雅黑" w:eastAsia="微软雅黑" w:hAnsi="微软雅黑" w:cs="宋体" w:hint="eastAsia"/>
          <w:color w:val="000000"/>
          <w:kern w:val="0"/>
          <w:sz w:val="24"/>
          <w:szCs w:val="24"/>
        </w:rPr>
        <w:t>月</w:t>
      </w:r>
      <w:r w:rsidRPr="006779BB">
        <w:rPr>
          <w:rFonts w:ascii="微软雅黑" w:eastAsia="微软雅黑" w:hAnsi="微软雅黑" w:cs="宋体"/>
          <w:color w:val="000000"/>
          <w:kern w:val="0"/>
          <w:sz w:val="24"/>
          <w:szCs w:val="24"/>
        </w:rPr>
        <w:t>11</w:t>
      </w:r>
      <w:r w:rsidRPr="006779BB">
        <w:rPr>
          <w:rFonts w:ascii="微软雅黑" w:eastAsia="微软雅黑" w:hAnsi="微软雅黑" w:cs="宋体" w:hint="eastAsia"/>
          <w:color w:val="000000"/>
          <w:kern w:val="0"/>
          <w:sz w:val="24"/>
          <w:szCs w:val="24"/>
        </w:rPr>
        <w:t>日，学校组织研究生国家奖学金候选人进行现场答辩。</w:t>
      </w:r>
      <w:proofErr w:type="gramStart"/>
      <w:r w:rsidRPr="006779BB">
        <w:rPr>
          <w:rFonts w:ascii="微软雅黑" w:eastAsia="微软雅黑" w:hAnsi="微软雅黑" w:cs="宋体" w:hint="eastAsia"/>
          <w:color w:val="000000"/>
          <w:kern w:val="0"/>
          <w:sz w:val="24"/>
          <w:szCs w:val="24"/>
        </w:rPr>
        <w:t>答辩分</w:t>
      </w:r>
      <w:proofErr w:type="gramEnd"/>
      <w:r w:rsidRPr="006779BB">
        <w:rPr>
          <w:rFonts w:ascii="微软雅黑" w:eastAsia="微软雅黑" w:hAnsi="微软雅黑" w:cs="宋体" w:hint="eastAsia"/>
          <w:color w:val="000000"/>
          <w:kern w:val="0"/>
          <w:sz w:val="24"/>
          <w:szCs w:val="24"/>
        </w:rPr>
        <w:t>两组，即文科组（</w:t>
      </w:r>
      <w:r w:rsidRPr="006779BB">
        <w:rPr>
          <w:rFonts w:ascii="微软雅黑" w:eastAsia="微软雅黑" w:hAnsi="微软雅黑" w:cs="宋体"/>
          <w:color w:val="000000"/>
          <w:kern w:val="0"/>
          <w:sz w:val="24"/>
          <w:szCs w:val="24"/>
        </w:rPr>
        <w:t>13</w:t>
      </w:r>
      <w:r w:rsidRPr="006779BB">
        <w:rPr>
          <w:rFonts w:ascii="微软雅黑" w:eastAsia="微软雅黑" w:hAnsi="微软雅黑" w:cs="宋体" w:hint="eastAsia"/>
          <w:color w:val="000000"/>
          <w:kern w:val="0"/>
          <w:sz w:val="24"/>
          <w:szCs w:val="24"/>
        </w:rPr>
        <w:t>：</w:t>
      </w:r>
      <w:r w:rsidRPr="006779BB">
        <w:rPr>
          <w:rFonts w:ascii="微软雅黑" w:eastAsia="微软雅黑" w:hAnsi="微软雅黑" w:cs="宋体"/>
          <w:color w:val="000000"/>
          <w:kern w:val="0"/>
          <w:sz w:val="24"/>
          <w:szCs w:val="24"/>
        </w:rPr>
        <w:t>00-15</w:t>
      </w:r>
      <w:r w:rsidRPr="006779BB">
        <w:rPr>
          <w:rFonts w:ascii="微软雅黑" w:eastAsia="微软雅黑" w:hAnsi="微软雅黑" w:cs="宋体" w:hint="eastAsia"/>
          <w:color w:val="000000"/>
          <w:kern w:val="0"/>
          <w:sz w:val="24"/>
          <w:szCs w:val="24"/>
        </w:rPr>
        <w:t>：</w:t>
      </w:r>
      <w:r w:rsidRPr="006779BB">
        <w:rPr>
          <w:rFonts w:ascii="微软雅黑" w:eastAsia="微软雅黑" w:hAnsi="微软雅黑" w:cs="宋体"/>
          <w:color w:val="000000"/>
          <w:kern w:val="0"/>
          <w:sz w:val="24"/>
          <w:szCs w:val="24"/>
        </w:rPr>
        <w:t>00</w:t>
      </w:r>
      <w:r w:rsidRPr="006779BB">
        <w:rPr>
          <w:rFonts w:ascii="微软雅黑" w:eastAsia="微软雅黑" w:hAnsi="微软雅黑" w:cs="宋体" w:hint="eastAsia"/>
          <w:color w:val="000000"/>
          <w:kern w:val="0"/>
          <w:sz w:val="24"/>
          <w:szCs w:val="24"/>
        </w:rPr>
        <w:t>）和工科组（</w:t>
      </w:r>
      <w:r w:rsidRPr="006779BB">
        <w:rPr>
          <w:rFonts w:ascii="微软雅黑" w:eastAsia="微软雅黑" w:hAnsi="微软雅黑" w:cs="宋体"/>
          <w:color w:val="000000"/>
          <w:kern w:val="0"/>
          <w:sz w:val="24"/>
          <w:szCs w:val="24"/>
        </w:rPr>
        <w:t>15</w:t>
      </w:r>
      <w:r w:rsidRPr="006779BB">
        <w:rPr>
          <w:rFonts w:ascii="微软雅黑" w:eastAsia="微软雅黑" w:hAnsi="微软雅黑" w:cs="宋体" w:hint="eastAsia"/>
          <w:color w:val="000000"/>
          <w:kern w:val="0"/>
          <w:sz w:val="24"/>
          <w:szCs w:val="24"/>
        </w:rPr>
        <w:t>：</w:t>
      </w:r>
      <w:r w:rsidRPr="006779BB">
        <w:rPr>
          <w:rFonts w:ascii="微软雅黑" w:eastAsia="微软雅黑" w:hAnsi="微软雅黑" w:cs="宋体"/>
          <w:color w:val="000000"/>
          <w:kern w:val="0"/>
          <w:sz w:val="24"/>
          <w:szCs w:val="24"/>
        </w:rPr>
        <w:t>10-16</w:t>
      </w:r>
      <w:r w:rsidRPr="006779BB">
        <w:rPr>
          <w:rFonts w:ascii="微软雅黑" w:eastAsia="微软雅黑" w:hAnsi="微软雅黑" w:cs="宋体" w:hint="eastAsia"/>
          <w:color w:val="000000"/>
          <w:kern w:val="0"/>
          <w:sz w:val="24"/>
          <w:szCs w:val="24"/>
        </w:rPr>
        <w:t>：</w:t>
      </w:r>
      <w:r w:rsidRPr="006779BB">
        <w:rPr>
          <w:rFonts w:ascii="微软雅黑" w:eastAsia="微软雅黑" w:hAnsi="微软雅黑" w:cs="宋体"/>
          <w:color w:val="000000"/>
          <w:kern w:val="0"/>
          <w:sz w:val="24"/>
          <w:szCs w:val="24"/>
        </w:rPr>
        <w:t>40</w:t>
      </w:r>
      <w:r w:rsidRPr="006779BB">
        <w:rPr>
          <w:rFonts w:ascii="微软雅黑" w:eastAsia="微软雅黑" w:hAnsi="微软雅黑" w:cs="宋体" w:hint="eastAsia"/>
          <w:color w:val="000000"/>
          <w:kern w:val="0"/>
          <w:sz w:val="24"/>
          <w:szCs w:val="24"/>
        </w:rPr>
        <w:t>），答辩时间</w:t>
      </w:r>
      <w:r w:rsidRPr="006779BB">
        <w:rPr>
          <w:rFonts w:ascii="微软雅黑" w:eastAsia="微软雅黑" w:hAnsi="微软雅黑" w:cs="宋体"/>
          <w:color w:val="000000"/>
          <w:kern w:val="0"/>
          <w:sz w:val="24"/>
          <w:szCs w:val="24"/>
        </w:rPr>
        <w:t>3</w:t>
      </w:r>
      <w:r w:rsidRPr="006779BB">
        <w:rPr>
          <w:rFonts w:ascii="微软雅黑" w:eastAsia="微软雅黑" w:hAnsi="微软雅黑" w:cs="宋体" w:hint="eastAsia"/>
          <w:color w:val="000000"/>
          <w:kern w:val="0"/>
          <w:sz w:val="24"/>
          <w:szCs w:val="24"/>
        </w:rPr>
        <w:t>分钟</w:t>
      </w:r>
      <w:r w:rsidRPr="006779BB">
        <w:rPr>
          <w:rFonts w:ascii="微软雅黑" w:eastAsia="微软雅黑" w:hAnsi="微软雅黑" w:cs="宋体"/>
          <w:color w:val="000000"/>
          <w:kern w:val="0"/>
          <w:sz w:val="24"/>
          <w:szCs w:val="24"/>
        </w:rPr>
        <w:t>/</w:t>
      </w:r>
      <w:r w:rsidRPr="006779BB">
        <w:rPr>
          <w:rFonts w:ascii="微软雅黑" w:eastAsia="微软雅黑" w:hAnsi="微软雅黑" w:cs="宋体" w:hint="eastAsia"/>
          <w:color w:val="000000"/>
          <w:kern w:val="0"/>
          <w:sz w:val="24"/>
          <w:szCs w:val="24"/>
        </w:rPr>
        <w:t>人，答辩人需准备</w:t>
      </w:r>
      <w:r w:rsidRPr="006779BB">
        <w:rPr>
          <w:rFonts w:ascii="微软雅黑" w:eastAsia="微软雅黑" w:hAnsi="微软雅黑" w:cs="宋体"/>
          <w:color w:val="000000"/>
          <w:kern w:val="0"/>
          <w:sz w:val="24"/>
          <w:szCs w:val="24"/>
        </w:rPr>
        <w:t>PPT</w:t>
      </w:r>
      <w:r w:rsidRPr="006779BB">
        <w:rPr>
          <w:rFonts w:ascii="微软雅黑" w:eastAsia="微软雅黑" w:hAnsi="微软雅黑" w:cs="宋体" w:hint="eastAsia"/>
          <w:color w:val="000000"/>
          <w:kern w:val="0"/>
          <w:sz w:val="24"/>
          <w:szCs w:val="24"/>
        </w:rPr>
        <w:t>。</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000000"/>
          <w:kern w:val="0"/>
          <w:sz w:val="24"/>
          <w:szCs w:val="24"/>
        </w:rPr>
        <w:t>6</w:t>
      </w:r>
      <w:r w:rsidRPr="006779BB">
        <w:rPr>
          <w:rFonts w:ascii="微软雅黑" w:eastAsia="微软雅黑" w:hAnsi="微软雅黑" w:cs="宋体" w:hint="eastAsia"/>
          <w:color w:val="000000"/>
          <w:kern w:val="0"/>
          <w:sz w:val="24"/>
          <w:szCs w:val="24"/>
        </w:rPr>
        <w:t>．</w:t>
      </w:r>
      <w:r w:rsidRPr="006779BB">
        <w:rPr>
          <w:rFonts w:ascii="微软雅黑" w:eastAsia="微软雅黑" w:hAnsi="微软雅黑" w:cs="宋体"/>
          <w:color w:val="000000"/>
          <w:kern w:val="0"/>
          <w:sz w:val="24"/>
          <w:szCs w:val="24"/>
        </w:rPr>
        <w:t>10</w:t>
      </w:r>
      <w:r w:rsidRPr="006779BB">
        <w:rPr>
          <w:rFonts w:ascii="微软雅黑" w:eastAsia="微软雅黑" w:hAnsi="微软雅黑" w:cs="宋体" w:hint="eastAsia"/>
          <w:color w:val="000000"/>
          <w:kern w:val="0"/>
          <w:sz w:val="24"/>
          <w:szCs w:val="24"/>
        </w:rPr>
        <w:t>月</w:t>
      </w:r>
      <w:r w:rsidRPr="006779BB">
        <w:rPr>
          <w:rFonts w:ascii="微软雅黑" w:eastAsia="微软雅黑" w:hAnsi="微软雅黑" w:cs="宋体"/>
          <w:color w:val="000000"/>
          <w:kern w:val="0"/>
          <w:sz w:val="24"/>
          <w:szCs w:val="24"/>
        </w:rPr>
        <w:t>12</w:t>
      </w:r>
      <w:r w:rsidRPr="006779BB">
        <w:rPr>
          <w:rFonts w:ascii="微软雅黑" w:eastAsia="微软雅黑" w:hAnsi="微软雅黑" w:cs="宋体" w:hint="eastAsia"/>
          <w:color w:val="000000"/>
          <w:kern w:val="0"/>
          <w:sz w:val="24"/>
          <w:szCs w:val="24"/>
        </w:rPr>
        <w:t>日，召开学校研究生国家奖学金评审会，结合学院推荐情况，以及候选人参加学校答辩情况，讨论决定学校</w:t>
      </w:r>
      <w:r w:rsidRPr="006779BB">
        <w:rPr>
          <w:rFonts w:ascii="微软雅黑" w:eastAsia="微软雅黑" w:hAnsi="微软雅黑" w:cs="宋体"/>
          <w:color w:val="000000"/>
          <w:kern w:val="0"/>
          <w:sz w:val="24"/>
          <w:szCs w:val="24"/>
        </w:rPr>
        <w:t>2017</w:t>
      </w:r>
      <w:r w:rsidRPr="006779BB">
        <w:rPr>
          <w:rFonts w:ascii="微软雅黑" w:eastAsia="微软雅黑" w:hAnsi="微软雅黑" w:cs="宋体" w:hint="eastAsia"/>
          <w:color w:val="000000"/>
          <w:kern w:val="0"/>
          <w:sz w:val="24"/>
          <w:szCs w:val="24"/>
        </w:rPr>
        <w:t>年研究生国家奖学金获奖名单。</w:t>
      </w:r>
    </w:p>
    <w:p w:rsidR="009A5E39" w:rsidRPr="006779BB" w:rsidRDefault="009A5E39" w:rsidP="006779BB">
      <w:pPr>
        <w:widowControl/>
        <w:spacing w:line="360" w:lineRule="auto"/>
        <w:ind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000000"/>
          <w:kern w:val="0"/>
          <w:sz w:val="24"/>
          <w:szCs w:val="24"/>
        </w:rPr>
        <w:t>7.</w:t>
      </w:r>
      <w:r w:rsidR="00172B23">
        <w:rPr>
          <w:rFonts w:ascii="微软雅黑" w:eastAsia="微软雅黑" w:hAnsi="微软雅黑" w:cs="宋体" w:hint="eastAsia"/>
          <w:color w:val="000000"/>
          <w:kern w:val="0"/>
          <w:sz w:val="24"/>
          <w:szCs w:val="24"/>
        </w:rPr>
        <w:t xml:space="preserve"> </w:t>
      </w:r>
      <w:r w:rsidRPr="006779BB">
        <w:rPr>
          <w:rFonts w:ascii="微软雅黑" w:eastAsia="微软雅黑" w:hAnsi="微软雅黑" w:cs="宋体"/>
          <w:color w:val="000000"/>
          <w:kern w:val="0"/>
          <w:sz w:val="24"/>
          <w:szCs w:val="24"/>
        </w:rPr>
        <w:t>10</w:t>
      </w:r>
      <w:r w:rsidRPr="006779BB">
        <w:rPr>
          <w:rFonts w:ascii="微软雅黑" w:eastAsia="微软雅黑" w:hAnsi="微软雅黑" w:cs="宋体" w:hint="eastAsia"/>
          <w:color w:val="000000"/>
          <w:kern w:val="0"/>
          <w:sz w:val="24"/>
          <w:szCs w:val="24"/>
        </w:rPr>
        <w:t>月</w:t>
      </w:r>
      <w:r w:rsidRPr="006779BB">
        <w:rPr>
          <w:rFonts w:ascii="微软雅黑" w:eastAsia="微软雅黑" w:hAnsi="微软雅黑" w:cs="宋体"/>
          <w:color w:val="000000"/>
          <w:kern w:val="0"/>
          <w:sz w:val="24"/>
          <w:szCs w:val="24"/>
        </w:rPr>
        <w:t>16</w:t>
      </w:r>
      <w:r w:rsidRPr="006779BB">
        <w:rPr>
          <w:rFonts w:ascii="微软雅黑" w:eastAsia="微软雅黑" w:hAnsi="微软雅黑" w:cs="宋体" w:hint="eastAsia"/>
          <w:color w:val="000000"/>
          <w:kern w:val="0"/>
          <w:sz w:val="24"/>
          <w:szCs w:val="24"/>
        </w:rPr>
        <w:t>日</w:t>
      </w:r>
      <w:r w:rsidRPr="006779BB">
        <w:rPr>
          <w:rFonts w:ascii="微软雅黑" w:eastAsia="微软雅黑" w:hAnsi="微软雅黑" w:cs="宋体"/>
          <w:color w:val="000000"/>
          <w:kern w:val="0"/>
          <w:sz w:val="24"/>
          <w:szCs w:val="24"/>
        </w:rPr>
        <w:t>-20</w:t>
      </w:r>
      <w:r w:rsidRPr="006779BB">
        <w:rPr>
          <w:rFonts w:ascii="微软雅黑" w:eastAsia="微软雅黑" w:hAnsi="微软雅黑" w:cs="宋体" w:hint="eastAsia"/>
          <w:color w:val="000000"/>
          <w:kern w:val="0"/>
          <w:sz w:val="24"/>
          <w:szCs w:val="24"/>
        </w:rPr>
        <w:t>日，学校公示</w:t>
      </w:r>
      <w:r w:rsidRPr="006779BB">
        <w:rPr>
          <w:rFonts w:ascii="微软雅黑" w:eastAsia="微软雅黑" w:hAnsi="微软雅黑" w:cs="宋体"/>
          <w:color w:val="000000"/>
          <w:kern w:val="0"/>
          <w:sz w:val="24"/>
          <w:szCs w:val="24"/>
        </w:rPr>
        <w:t>2017</w:t>
      </w:r>
      <w:r w:rsidRPr="006779BB">
        <w:rPr>
          <w:rFonts w:ascii="微软雅黑" w:eastAsia="微软雅黑" w:hAnsi="微软雅黑" w:cs="宋体" w:hint="eastAsia"/>
          <w:color w:val="000000"/>
          <w:kern w:val="0"/>
          <w:sz w:val="24"/>
          <w:szCs w:val="24"/>
        </w:rPr>
        <w:t>年研究生国家奖学金获奖名单。</w:t>
      </w:r>
    </w:p>
    <w:p w:rsidR="009A5E39" w:rsidRPr="00E404AF" w:rsidRDefault="00E404AF" w:rsidP="006779BB">
      <w:pPr>
        <w:widowControl/>
        <w:spacing w:line="360" w:lineRule="auto"/>
        <w:jc w:val="left"/>
        <w:rPr>
          <w:rFonts w:ascii="微软雅黑" w:eastAsia="微软雅黑" w:hAnsi="微软雅黑" w:cs="宋体"/>
          <w:b/>
          <w:bCs/>
          <w:color w:val="323232"/>
          <w:kern w:val="0"/>
          <w:sz w:val="24"/>
          <w:szCs w:val="24"/>
        </w:rPr>
      </w:pPr>
      <w:r>
        <w:rPr>
          <w:rFonts w:ascii="微软雅黑" w:eastAsia="微软雅黑" w:hAnsi="微软雅黑" w:cs="宋体" w:hint="eastAsia"/>
          <w:b/>
          <w:bCs/>
          <w:color w:val="323232"/>
          <w:kern w:val="0"/>
          <w:sz w:val="24"/>
          <w:szCs w:val="24"/>
        </w:rPr>
        <w:t>第</w:t>
      </w:r>
      <w:r w:rsidRPr="00E404AF">
        <w:rPr>
          <w:rFonts w:ascii="微软雅黑" w:eastAsia="微软雅黑" w:hAnsi="微软雅黑" w:cs="宋体" w:hint="eastAsia"/>
          <w:b/>
          <w:bCs/>
          <w:color w:val="323232"/>
          <w:kern w:val="0"/>
          <w:sz w:val="24"/>
          <w:szCs w:val="24"/>
        </w:rPr>
        <w:t>九</w:t>
      </w:r>
      <w:bookmarkStart w:id="0" w:name="_GoBack"/>
      <w:bookmarkEnd w:id="0"/>
      <w:r w:rsidR="009A5E39" w:rsidRPr="006779BB">
        <w:rPr>
          <w:rFonts w:ascii="微软雅黑" w:eastAsia="微软雅黑" w:hAnsi="微软雅黑" w:cs="宋体" w:hint="eastAsia"/>
          <w:b/>
          <w:bCs/>
          <w:color w:val="323232"/>
          <w:kern w:val="0"/>
          <w:sz w:val="24"/>
          <w:szCs w:val="24"/>
        </w:rPr>
        <w:t>条</w:t>
      </w:r>
      <w:r>
        <w:rPr>
          <w:rFonts w:ascii="微软雅黑" w:eastAsia="微软雅黑" w:hAnsi="微软雅黑" w:cs="宋体" w:hint="eastAsia"/>
          <w:b/>
          <w:bCs/>
          <w:color w:val="323232"/>
          <w:kern w:val="0"/>
          <w:sz w:val="28"/>
          <w:szCs w:val="28"/>
        </w:rPr>
        <w:t>:</w:t>
      </w:r>
      <w:r w:rsidR="009A5E39" w:rsidRPr="006779BB">
        <w:rPr>
          <w:rFonts w:ascii="微软雅黑" w:eastAsia="微软雅黑" w:hAnsi="微软雅黑" w:cs="宋体" w:hint="eastAsia"/>
          <w:b/>
          <w:bCs/>
          <w:color w:val="323232"/>
          <w:kern w:val="0"/>
          <w:sz w:val="24"/>
          <w:szCs w:val="24"/>
        </w:rPr>
        <w:t>附则</w:t>
      </w:r>
    </w:p>
    <w:p w:rsidR="009A5E39" w:rsidRPr="006779BB" w:rsidRDefault="009A5E39" w:rsidP="00172B23">
      <w:pPr>
        <w:widowControl/>
        <w:spacing w:line="360" w:lineRule="auto"/>
        <w:ind w:firstLineChars="200" w:firstLine="480"/>
        <w:jc w:val="left"/>
        <w:rPr>
          <w:rFonts w:ascii="微软雅黑" w:eastAsia="微软雅黑" w:hAnsi="微软雅黑" w:cs="宋体"/>
          <w:color w:val="323232"/>
          <w:kern w:val="0"/>
          <w:sz w:val="17"/>
          <w:szCs w:val="17"/>
        </w:rPr>
      </w:pPr>
      <w:r w:rsidRPr="006779BB">
        <w:rPr>
          <w:rFonts w:ascii="微软雅黑" w:eastAsia="微软雅黑" w:hAnsi="微软雅黑" w:cs="宋体"/>
          <w:color w:val="000000"/>
          <w:kern w:val="0"/>
          <w:sz w:val="24"/>
          <w:szCs w:val="24"/>
        </w:rPr>
        <w:t>1</w:t>
      </w:r>
      <w:r w:rsidRPr="006779BB">
        <w:rPr>
          <w:rFonts w:ascii="微软雅黑" w:eastAsia="微软雅黑" w:hAnsi="微软雅黑" w:cs="宋体" w:hint="eastAsia"/>
          <w:color w:val="000000"/>
          <w:kern w:val="0"/>
          <w:sz w:val="24"/>
          <w:szCs w:val="24"/>
        </w:rPr>
        <w:t>．本细则从公布之日起实施。</w:t>
      </w:r>
    </w:p>
    <w:p w:rsidR="009A5E39" w:rsidRPr="00E404AF" w:rsidRDefault="009A5E39" w:rsidP="00E404AF">
      <w:pPr>
        <w:widowControl/>
        <w:spacing w:line="360" w:lineRule="auto"/>
        <w:ind w:firstLineChars="200" w:firstLine="480"/>
        <w:jc w:val="left"/>
        <w:rPr>
          <w:rFonts w:ascii="微软雅黑" w:eastAsia="微软雅黑" w:hAnsi="微软雅黑" w:cs="宋体"/>
          <w:color w:val="000000"/>
          <w:kern w:val="0"/>
          <w:sz w:val="24"/>
          <w:szCs w:val="24"/>
        </w:rPr>
      </w:pPr>
      <w:r w:rsidRPr="006779BB">
        <w:rPr>
          <w:rFonts w:ascii="微软雅黑" w:eastAsia="微软雅黑" w:hAnsi="微软雅黑" w:cs="宋体"/>
          <w:color w:val="000000"/>
          <w:kern w:val="0"/>
          <w:sz w:val="24"/>
          <w:szCs w:val="24"/>
        </w:rPr>
        <w:t>2</w:t>
      </w:r>
      <w:r w:rsidR="00E404AF">
        <w:rPr>
          <w:rFonts w:ascii="微软雅黑" w:eastAsia="微软雅黑" w:hAnsi="微软雅黑" w:cs="宋体" w:hint="eastAsia"/>
          <w:color w:val="000000"/>
          <w:kern w:val="0"/>
          <w:sz w:val="24"/>
          <w:szCs w:val="24"/>
        </w:rPr>
        <w:t>．对评审工作的任何</w:t>
      </w:r>
      <w:r w:rsidRPr="006779BB">
        <w:rPr>
          <w:rFonts w:ascii="微软雅黑" w:eastAsia="微软雅黑" w:hAnsi="微软雅黑" w:cs="宋体" w:hint="eastAsia"/>
          <w:color w:val="000000"/>
          <w:kern w:val="0"/>
          <w:sz w:val="24"/>
          <w:szCs w:val="24"/>
        </w:rPr>
        <w:t>况反映、意见和建议，应向联络员反映。评审委员会在收到意见后</w:t>
      </w:r>
      <w:r w:rsidRPr="006779BB">
        <w:rPr>
          <w:rFonts w:ascii="微软雅黑" w:eastAsia="微软雅黑" w:hAnsi="微软雅黑" w:cs="宋体"/>
          <w:color w:val="000000"/>
          <w:kern w:val="0"/>
          <w:sz w:val="24"/>
          <w:szCs w:val="24"/>
        </w:rPr>
        <w:t>24</w:t>
      </w:r>
      <w:r w:rsidRPr="006779BB">
        <w:rPr>
          <w:rFonts w:ascii="微软雅黑" w:eastAsia="微软雅黑" w:hAnsi="微软雅黑" w:cs="宋体" w:hint="eastAsia"/>
          <w:color w:val="000000"/>
          <w:kern w:val="0"/>
          <w:sz w:val="24"/>
          <w:szCs w:val="24"/>
        </w:rPr>
        <w:t>小时内给与答复。联系人</w:t>
      </w:r>
      <w:r>
        <w:rPr>
          <w:rFonts w:ascii="微软雅黑" w:eastAsia="微软雅黑" w:hAnsi="微软雅黑" w:cs="宋体" w:hint="eastAsia"/>
          <w:color w:val="000000"/>
          <w:kern w:val="0"/>
          <w:sz w:val="24"/>
          <w:szCs w:val="24"/>
        </w:rPr>
        <w:t>：李海琳</w:t>
      </w:r>
      <w:r w:rsidRPr="006779BB">
        <w:rPr>
          <w:rFonts w:ascii="微软雅黑" w:eastAsia="微软雅黑" w:hAnsi="微软雅黑" w:cs="宋体" w:hint="eastAsia"/>
          <w:color w:val="000000"/>
          <w:kern w:val="0"/>
          <w:sz w:val="24"/>
          <w:szCs w:val="24"/>
        </w:rPr>
        <w:t>老师。电话：</w:t>
      </w:r>
      <w:r>
        <w:rPr>
          <w:rFonts w:ascii="微软雅黑" w:eastAsia="微软雅黑" w:hAnsi="微软雅黑" w:cs="宋体"/>
          <w:color w:val="000000"/>
          <w:kern w:val="0"/>
          <w:sz w:val="24"/>
          <w:szCs w:val="24"/>
        </w:rPr>
        <w:t>68984598</w:t>
      </w:r>
      <w:r w:rsidRPr="006779BB">
        <w:rPr>
          <w:rFonts w:ascii="微软雅黑" w:eastAsia="微软雅黑" w:hAnsi="微软雅黑" w:cs="宋体" w:hint="eastAsia"/>
          <w:color w:val="000000"/>
          <w:kern w:val="0"/>
          <w:sz w:val="24"/>
          <w:szCs w:val="24"/>
        </w:rPr>
        <w:t>。</w:t>
      </w:r>
    </w:p>
    <w:p w:rsidR="009A5E39" w:rsidRPr="006779BB" w:rsidRDefault="009A5E39" w:rsidP="00172B23">
      <w:pPr>
        <w:widowControl/>
        <w:spacing w:line="380" w:lineRule="atLeast"/>
        <w:ind w:firstLineChars="2700" w:firstLine="6480"/>
        <w:jc w:val="left"/>
        <w:rPr>
          <w:rFonts w:ascii="微软雅黑" w:eastAsia="微软雅黑" w:hAnsi="微软雅黑" w:cs="宋体"/>
          <w:color w:val="323232"/>
          <w:kern w:val="0"/>
          <w:sz w:val="17"/>
          <w:szCs w:val="17"/>
        </w:rPr>
      </w:pPr>
      <w:r>
        <w:rPr>
          <w:rFonts w:ascii="微软雅黑" w:eastAsia="微软雅黑" w:hAnsi="微软雅黑" w:cs="宋体" w:hint="eastAsia"/>
          <w:color w:val="323232"/>
          <w:kern w:val="0"/>
          <w:sz w:val="24"/>
          <w:szCs w:val="24"/>
        </w:rPr>
        <w:t>马克思主义学院</w:t>
      </w:r>
    </w:p>
    <w:p w:rsidR="009A5E39" w:rsidRPr="006779BB" w:rsidRDefault="009A5E39" w:rsidP="006779BB">
      <w:pPr>
        <w:widowControl/>
        <w:spacing w:line="380" w:lineRule="atLeast"/>
        <w:ind w:hanging="1053"/>
        <w:jc w:val="right"/>
        <w:rPr>
          <w:rFonts w:ascii="微软雅黑" w:eastAsia="微软雅黑" w:hAnsi="微软雅黑" w:cs="宋体"/>
          <w:color w:val="323232"/>
          <w:kern w:val="0"/>
          <w:sz w:val="17"/>
          <w:szCs w:val="17"/>
        </w:rPr>
      </w:pPr>
      <w:r w:rsidRPr="006779BB">
        <w:rPr>
          <w:rFonts w:ascii="微软雅黑" w:eastAsia="微软雅黑" w:hAnsi="微软雅黑" w:cs="宋体"/>
          <w:b/>
          <w:bCs/>
          <w:color w:val="323232"/>
          <w:kern w:val="0"/>
          <w:sz w:val="24"/>
          <w:szCs w:val="24"/>
        </w:rPr>
        <w:t>2017</w:t>
      </w:r>
      <w:r w:rsidRPr="006779BB">
        <w:rPr>
          <w:rFonts w:ascii="微软雅黑" w:eastAsia="微软雅黑" w:hAnsi="微软雅黑" w:cs="宋体" w:hint="eastAsia"/>
          <w:b/>
          <w:bCs/>
          <w:color w:val="323232"/>
          <w:kern w:val="0"/>
          <w:sz w:val="24"/>
          <w:szCs w:val="24"/>
        </w:rPr>
        <w:t>年</w:t>
      </w:r>
      <w:r w:rsidRPr="006779BB">
        <w:rPr>
          <w:rFonts w:ascii="微软雅黑" w:eastAsia="微软雅黑" w:hAnsi="微软雅黑" w:cs="宋体"/>
          <w:b/>
          <w:bCs/>
          <w:color w:val="323232"/>
          <w:kern w:val="0"/>
          <w:sz w:val="24"/>
          <w:szCs w:val="24"/>
        </w:rPr>
        <w:t>9</w:t>
      </w:r>
      <w:r w:rsidRPr="006779BB">
        <w:rPr>
          <w:rFonts w:ascii="微软雅黑" w:eastAsia="微软雅黑" w:hAnsi="微软雅黑" w:cs="宋体" w:hint="eastAsia"/>
          <w:b/>
          <w:bCs/>
          <w:color w:val="323232"/>
          <w:kern w:val="0"/>
          <w:sz w:val="24"/>
          <w:szCs w:val="24"/>
        </w:rPr>
        <w:t>月</w:t>
      </w:r>
      <w:r w:rsidRPr="006779BB">
        <w:rPr>
          <w:rFonts w:ascii="微软雅黑" w:eastAsia="微软雅黑" w:hAnsi="微软雅黑" w:cs="宋体"/>
          <w:b/>
          <w:bCs/>
          <w:color w:val="323232"/>
          <w:kern w:val="0"/>
          <w:sz w:val="24"/>
          <w:szCs w:val="24"/>
        </w:rPr>
        <w:t>15</w:t>
      </w:r>
      <w:r w:rsidRPr="006779BB">
        <w:rPr>
          <w:rFonts w:ascii="微软雅黑" w:eastAsia="微软雅黑" w:hAnsi="微软雅黑" w:cs="宋体" w:hint="eastAsia"/>
          <w:b/>
          <w:bCs/>
          <w:color w:val="323232"/>
          <w:kern w:val="0"/>
          <w:sz w:val="24"/>
          <w:szCs w:val="24"/>
        </w:rPr>
        <w:t>日</w:t>
      </w:r>
    </w:p>
    <w:p w:rsidR="009A5E39" w:rsidRPr="006779BB" w:rsidRDefault="009A5E39" w:rsidP="006779BB">
      <w:pPr>
        <w:widowControl/>
        <w:spacing w:line="380" w:lineRule="atLeast"/>
        <w:ind w:hanging="1053"/>
        <w:jc w:val="right"/>
        <w:rPr>
          <w:rFonts w:ascii="微软雅黑" w:eastAsia="微软雅黑" w:hAnsi="微软雅黑" w:cs="宋体"/>
          <w:color w:val="323232"/>
          <w:kern w:val="0"/>
          <w:sz w:val="17"/>
          <w:szCs w:val="17"/>
        </w:rPr>
      </w:pPr>
      <w:r w:rsidRPr="006779BB">
        <w:rPr>
          <w:rFonts w:ascii="微软雅黑" w:eastAsia="微软雅黑" w:hAnsi="微软雅黑" w:cs="宋体"/>
          <w:b/>
          <w:bCs/>
          <w:color w:val="323232"/>
          <w:kern w:val="0"/>
          <w:sz w:val="24"/>
          <w:szCs w:val="24"/>
        </w:rPr>
        <w:t> </w:t>
      </w:r>
    </w:p>
    <w:p w:rsidR="009A5E39" w:rsidRPr="006779BB" w:rsidRDefault="009A5E39" w:rsidP="006779BB">
      <w:pPr>
        <w:widowControl/>
        <w:spacing w:line="380" w:lineRule="atLeast"/>
        <w:jc w:val="left"/>
        <w:rPr>
          <w:rFonts w:ascii="微软雅黑" w:eastAsia="微软雅黑" w:hAnsi="微软雅黑" w:cs="宋体"/>
          <w:color w:val="323232"/>
          <w:kern w:val="0"/>
          <w:sz w:val="17"/>
          <w:szCs w:val="17"/>
        </w:rPr>
      </w:pPr>
      <w:r w:rsidRPr="006779BB">
        <w:rPr>
          <w:rFonts w:ascii="微软雅黑" w:eastAsia="微软雅黑" w:hAnsi="微软雅黑" w:cs="宋体"/>
          <w:b/>
          <w:bCs/>
          <w:color w:val="323232"/>
          <w:kern w:val="0"/>
          <w:sz w:val="24"/>
          <w:szCs w:val="24"/>
        </w:rPr>
        <w:t> </w:t>
      </w:r>
    </w:p>
    <w:p w:rsidR="009A5E39" w:rsidRDefault="009A5E39"/>
    <w:sectPr w:rsidR="009A5E39" w:rsidSect="005B7E58">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277" w:rsidRDefault="00F56277" w:rsidP="006779BB">
      <w:r>
        <w:separator/>
      </w:r>
    </w:p>
  </w:endnote>
  <w:endnote w:type="continuationSeparator" w:id="0">
    <w:p w:rsidR="00F56277" w:rsidRDefault="00F56277" w:rsidP="00677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altName w:val="Arial"/>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277" w:rsidRDefault="00F56277" w:rsidP="006779BB">
      <w:r>
        <w:separator/>
      </w:r>
    </w:p>
  </w:footnote>
  <w:footnote w:type="continuationSeparator" w:id="0">
    <w:p w:rsidR="00F56277" w:rsidRDefault="00F56277" w:rsidP="006779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E39" w:rsidRDefault="009A5E39" w:rsidP="00763001">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779BB"/>
    <w:rsid w:val="00060011"/>
    <w:rsid w:val="00091226"/>
    <w:rsid w:val="00172B23"/>
    <w:rsid w:val="002802DE"/>
    <w:rsid w:val="002A548D"/>
    <w:rsid w:val="0042389C"/>
    <w:rsid w:val="0048555E"/>
    <w:rsid w:val="00525D9A"/>
    <w:rsid w:val="005B7E58"/>
    <w:rsid w:val="00640335"/>
    <w:rsid w:val="006617DC"/>
    <w:rsid w:val="006779BB"/>
    <w:rsid w:val="00710DC7"/>
    <w:rsid w:val="00763001"/>
    <w:rsid w:val="0093051A"/>
    <w:rsid w:val="009A5E39"/>
    <w:rsid w:val="00A965AA"/>
    <w:rsid w:val="00B62721"/>
    <w:rsid w:val="00C25F8B"/>
    <w:rsid w:val="00DC1F41"/>
    <w:rsid w:val="00DF442A"/>
    <w:rsid w:val="00E404AF"/>
    <w:rsid w:val="00F56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E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6779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6779BB"/>
    <w:rPr>
      <w:rFonts w:cs="Times New Roman"/>
      <w:sz w:val="18"/>
      <w:szCs w:val="18"/>
    </w:rPr>
  </w:style>
  <w:style w:type="paragraph" w:styleId="a4">
    <w:name w:val="footer"/>
    <w:basedOn w:val="a"/>
    <w:link w:val="Char0"/>
    <w:uiPriority w:val="99"/>
    <w:semiHidden/>
    <w:rsid w:val="006779BB"/>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6779BB"/>
    <w:rPr>
      <w:rFonts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509430">
      <w:marLeft w:val="0"/>
      <w:marRight w:val="0"/>
      <w:marTop w:val="0"/>
      <w:marBottom w:val="0"/>
      <w:divBdr>
        <w:top w:val="none" w:sz="0" w:space="0" w:color="auto"/>
        <w:left w:val="none" w:sz="0" w:space="0" w:color="auto"/>
        <w:bottom w:val="none" w:sz="0" w:space="0" w:color="auto"/>
        <w:right w:val="none" w:sz="0" w:space="0" w:color="auto"/>
      </w:divBdr>
      <w:divsChild>
        <w:div w:id="1308509441">
          <w:marLeft w:val="0"/>
          <w:marRight w:val="0"/>
          <w:marTop w:val="0"/>
          <w:marBottom w:val="0"/>
          <w:divBdr>
            <w:top w:val="none" w:sz="0" w:space="0" w:color="auto"/>
            <w:left w:val="none" w:sz="0" w:space="0" w:color="auto"/>
            <w:bottom w:val="none" w:sz="0" w:space="0" w:color="auto"/>
            <w:right w:val="none" w:sz="0" w:space="0" w:color="auto"/>
          </w:divBdr>
          <w:divsChild>
            <w:div w:id="1308509431">
              <w:marLeft w:val="0"/>
              <w:marRight w:val="0"/>
              <w:marTop w:val="0"/>
              <w:marBottom w:val="0"/>
              <w:divBdr>
                <w:top w:val="single" w:sz="12" w:space="0" w:color="A91110"/>
                <w:left w:val="none" w:sz="0" w:space="0" w:color="auto"/>
                <w:bottom w:val="none" w:sz="0" w:space="0" w:color="auto"/>
                <w:right w:val="none" w:sz="0" w:space="0" w:color="auto"/>
              </w:divBdr>
              <w:divsChild>
                <w:div w:id="1308509421">
                  <w:marLeft w:val="0"/>
                  <w:marRight w:val="0"/>
                  <w:marTop w:val="0"/>
                  <w:marBottom w:val="0"/>
                  <w:divBdr>
                    <w:top w:val="none" w:sz="0" w:space="0" w:color="auto"/>
                    <w:left w:val="none" w:sz="0" w:space="0" w:color="auto"/>
                    <w:bottom w:val="none" w:sz="0" w:space="0" w:color="auto"/>
                    <w:right w:val="none" w:sz="0" w:space="0" w:color="auto"/>
                  </w:divBdr>
                  <w:divsChild>
                    <w:div w:id="1308509457">
                      <w:marLeft w:val="0"/>
                      <w:marRight w:val="0"/>
                      <w:marTop w:val="360"/>
                      <w:marBottom w:val="360"/>
                      <w:divBdr>
                        <w:top w:val="none" w:sz="0" w:space="0" w:color="auto"/>
                        <w:left w:val="none" w:sz="0" w:space="0" w:color="auto"/>
                        <w:bottom w:val="none" w:sz="0" w:space="0" w:color="auto"/>
                        <w:right w:val="none" w:sz="0" w:space="0" w:color="auto"/>
                      </w:divBdr>
                      <w:divsChild>
                        <w:div w:id="130850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509451">
      <w:marLeft w:val="0"/>
      <w:marRight w:val="0"/>
      <w:marTop w:val="0"/>
      <w:marBottom w:val="0"/>
      <w:divBdr>
        <w:top w:val="none" w:sz="0" w:space="0" w:color="auto"/>
        <w:left w:val="none" w:sz="0" w:space="0" w:color="auto"/>
        <w:bottom w:val="none" w:sz="0" w:space="0" w:color="auto"/>
        <w:right w:val="none" w:sz="0" w:space="0" w:color="auto"/>
      </w:divBdr>
      <w:divsChild>
        <w:div w:id="1308509444">
          <w:marLeft w:val="0"/>
          <w:marRight w:val="0"/>
          <w:marTop w:val="240"/>
          <w:marBottom w:val="60"/>
          <w:divBdr>
            <w:top w:val="none" w:sz="0" w:space="0" w:color="auto"/>
            <w:left w:val="none" w:sz="0" w:space="0" w:color="auto"/>
            <w:bottom w:val="none" w:sz="0" w:space="0" w:color="auto"/>
            <w:right w:val="none" w:sz="0" w:space="0" w:color="auto"/>
          </w:divBdr>
          <w:divsChild>
            <w:div w:id="1308509448">
              <w:marLeft w:val="0"/>
              <w:marRight w:val="0"/>
              <w:marTop w:val="0"/>
              <w:marBottom w:val="0"/>
              <w:divBdr>
                <w:top w:val="none" w:sz="0" w:space="0" w:color="auto"/>
                <w:left w:val="none" w:sz="0" w:space="0" w:color="auto"/>
                <w:bottom w:val="none" w:sz="0" w:space="0" w:color="auto"/>
                <w:right w:val="none" w:sz="0" w:space="0" w:color="auto"/>
              </w:divBdr>
              <w:divsChild>
                <w:div w:id="1308509423">
                  <w:marLeft w:val="0"/>
                  <w:marRight w:val="0"/>
                  <w:marTop w:val="360"/>
                  <w:marBottom w:val="0"/>
                  <w:divBdr>
                    <w:top w:val="none" w:sz="0" w:space="0" w:color="auto"/>
                    <w:left w:val="none" w:sz="0" w:space="0" w:color="auto"/>
                    <w:bottom w:val="none" w:sz="0" w:space="0" w:color="auto"/>
                    <w:right w:val="none" w:sz="0" w:space="0" w:color="auto"/>
                  </w:divBdr>
                  <w:divsChild>
                    <w:div w:id="1308509420">
                      <w:marLeft w:val="0"/>
                      <w:marRight w:val="0"/>
                      <w:marTop w:val="0"/>
                      <w:marBottom w:val="0"/>
                      <w:divBdr>
                        <w:top w:val="none" w:sz="0" w:space="0" w:color="auto"/>
                        <w:left w:val="none" w:sz="0" w:space="0" w:color="auto"/>
                        <w:bottom w:val="none" w:sz="0" w:space="0" w:color="auto"/>
                        <w:right w:val="none" w:sz="0" w:space="0" w:color="auto"/>
                      </w:divBdr>
                    </w:div>
                    <w:div w:id="1308509422">
                      <w:marLeft w:val="1053"/>
                      <w:marRight w:val="0"/>
                      <w:marTop w:val="0"/>
                      <w:marBottom w:val="0"/>
                      <w:divBdr>
                        <w:top w:val="none" w:sz="0" w:space="0" w:color="auto"/>
                        <w:left w:val="none" w:sz="0" w:space="0" w:color="auto"/>
                        <w:bottom w:val="none" w:sz="0" w:space="0" w:color="auto"/>
                        <w:right w:val="none" w:sz="0" w:space="0" w:color="auto"/>
                      </w:divBdr>
                    </w:div>
                    <w:div w:id="1308509424">
                      <w:marLeft w:val="470"/>
                      <w:marRight w:val="0"/>
                      <w:marTop w:val="0"/>
                      <w:marBottom w:val="0"/>
                      <w:divBdr>
                        <w:top w:val="none" w:sz="0" w:space="0" w:color="auto"/>
                        <w:left w:val="none" w:sz="0" w:space="0" w:color="auto"/>
                        <w:bottom w:val="none" w:sz="0" w:space="0" w:color="auto"/>
                        <w:right w:val="none" w:sz="0" w:space="0" w:color="auto"/>
                      </w:divBdr>
                    </w:div>
                    <w:div w:id="1308509425">
                      <w:marLeft w:val="830"/>
                      <w:marRight w:val="0"/>
                      <w:marTop w:val="0"/>
                      <w:marBottom w:val="0"/>
                      <w:divBdr>
                        <w:top w:val="none" w:sz="0" w:space="0" w:color="auto"/>
                        <w:left w:val="none" w:sz="0" w:space="0" w:color="auto"/>
                        <w:bottom w:val="none" w:sz="0" w:space="0" w:color="auto"/>
                        <w:right w:val="none" w:sz="0" w:space="0" w:color="auto"/>
                      </w:divBdr>
                    </w:div>
                    <w:div w:id="1308509426">
                      <w:marLeft w:val="470"/>
                      <w:marRight w:val="0"/>
                      <w:marTop w:val="0"/>
                      <w:marBottom w:val="0"/>
                      <w:divBdr>
                        <w:top w:val="none" w:sz="0" w:space="0" w:color="auto"/>
                        <w:left w:val="none" w:sz="0" w:space="0" w:color="auto"/>
                        <w:bottom w:val="none" w:sz="0" w:space="0" w:color="auto"/>
                        <w:right w:val="none" w:sz="0" w:space="0" w:color="auto"/>
                      </w:divBdr>
                    </w:div>
                    <w:div w:id="1308509427">
                      <w:marLeft w:val="480"/>
                      <w:marRight w:val="0"/>
                      <w:marTop w:val="0"/>
                      <w:marBottom w:val="0"/>
                      <w:divBdr>
                        <w:top w:val="none" w:sz="0" w:space="0" w:color="auto"/>
                        <w:left w:val="none" w:sz="0" w:space="0" w:color="auto"/>
                        <w:bottom w:val="none" w:sz="0" w:space="0" w:color="auto"/>
                        <w:right w:val="none" w:sz="0" w:space="0" w:color="auto"/>
                      </w:divBdr>
                    </w:div>
                    <w:div w:id="1308509428">
                      <w:marLeft w:val="470"/>
                      <w:marRight w:val="0"/>
                      <w:marTop w:val="0"/>
                      <w:marBottom w:val="0"/>
                      <w:divBdr>
                        <w:top w:val="none" w:sz="0" w:space="0" w:color="auto"/>
                        <w:left w:val="none" w:sz="0" w:space="0" w:color="auto"/>
                        <w:bottom w:val="none" w:sz="0" w:space="0" w:color="auto"/>
                        <w:right w:val="none" w:sz="0" w:space="0" w:color="auto"/>
                      </w:divBdr>
                    </w:div>
                    <w:div w:id="1308509429">
                      <w:marLeft w:val="830"/>
                      <w:marRight w:val="0"/>
                      <w:marTop w:val="0"/>
                      <w:marBottom w:val="0"/>
                      <w:divBdr>
                        <w:top w:val="none" w:sz="0" w:space="0" w:color="auto"/>
                        <w:left w:val="none" w:sz="0" w:space="0" w:color="auto"/>
                        <w:bottom w:val="none" w:sz="0" w:space="0" w:color="auto"/>
                        <w:right w:val="none" w:sz="0" w:space="0" w:color="auto"/>
                      </w:divBdr>
                    </w:div>
                    <w:div w:id="1308509432">
                      <w:marLeft w:val="470"/>
                      <w:marRight w:val="0"/>
                      <w:marTop w:val="0"/>
                      <w:marBottom w:val="0"/>
                      <w:divBdr>
                        <w:top w:val="none" w:sz="0" w:space="0" w:color="auto"/>
                        <w:left w:val="none" w:sz="0" w:space="0" w:color="auto"/>
                        <w:bottom w:val="none" w:sz="0" w:space="0" w:color="auto"/>
                        <w:right w:val="none" w:sz="0" w:space="0" w:color="auto"/>
                      </w:divBdr>
                    </w:div>
                    <w:div w:id="1308509433">
                      <w:marLeft w:val="1049"/>
                      <w:marRight w:val="0"/>
                      <w:marTop w:val="0"/>
                      <w:marBottom w:val="0"/>
                      <w:divBdr>
                        <w:top w:val="none" w:sz="0" w:space="0" w:color="auto"/>
                        <w:left w:val="none" w:sz="0" w:space="0" w:color="auto"/>
                        <w:bottom w:val="none" w:sz="0" w:space="0" w:color="auto"/>
                        <w:right w:val="none" w:sz="0" w:space="0" w:color="auto"/>
                      </w:divBdr>
                    </w:div>
                    <w:div w:id="1308509434">
                      <w:marLeft w:val="470"/>
                      <w:marRight w:val="0"/>
                      <w:marTop w:val="0"/>
                      <w:marBottom w:val="0"/>
                      <w:divBdr>
                        <w:top w:val="none" w:sz="0" w:space="0" w:color="auto"/>
                        <w:left w:val="none" w:sz="0" w:space="0" w:color="auto"/>
                        <w:bottom w:val="none" w:sz="0" w:space="0" w:color="auto"/>
                        <w:right w:val="none" w:sz="0" w:space="0" w:color="auto"/>
                      </w:divBdr>
                    </w:div>
                    <w:div w:id="1308509435">
                      <w:marLeft w:val="470"/>
                      <w:marRight w:val="0"/>
                      <w:marTop w:val="0"/>
                      <w:marBottom w:val="0"/>
                      <w:divBdr>
                        <w:top w:val="none" w:sz="0" w:space="0" w:color="auto"/>
                        <w:left w:val="none" w:sz="0" w:space="0" w:color="auto"/>
                        <w:bottom w:val="none" w:sz="0" w:space="0" w:color="auto"/>
                        <w:right w:val="none" w:sz="0" w:space="0" w:color="auto"/>
                      </w:divBdr>
                    </w:div>
                    <w:div w:id="1308509436">
                      <w:marLeft w:val="470"/>
                      <w:marRight w:val="0"/>
                      <w:marTop w:val="0"/>
                      <w:marBottom w:val="0"/>
                      <w:divBdr>
                        <w:top w:val="none" w:sz="0" w:space="0" w:color="auto"/>
                        <w:left w:val="none" w:sz="0" w:space="0" w:color="auto"/>
                        <w:bottom w:val="none" w:sz="0" w:space="0" w:color="auto"/>
                        <w:right w:val="none" w:sz="0" w:space="0" w:color="auto"/>
                      </w:divBdr>
                    </w:div>
                    <w:div w:id="1308509437">
                      <w:marLeft w:val="0"/>
                      <w:marRight w:val="0"/>
                      <w:marTop w:val="0"/>
                      <w:marBottom w:val="0"/>
                      <w:divBdr>
                        <w:top w:val="none" w:sz="0" w:space="0" w:color="auto"/>
                        <w:left w:val="none" w:sz="0" w:space="0" w:color="auto"/>
                        <w:bottom w:val="none" w:sz="0" w:space="0" w:color="auto"/>
                        <w:right w:val="none" w:sz="0" w:space="0" w:color="auto"/>
                      </w:divBdr>
                    </w:div>
                    <w:div w:id="1308509438">
                      <w:marLeft w:val="470"/>
                      <w:marRight w:val="0"/>
                      <w:marTop w:val="0"/>
                      <w:marBottom w:val="0"/>
                      <w:divBdr>
                        <w:top w:val="none" w:sz="0" w:space="0" w:color="auto"/>
                        <w:left w:val="none" w:sz="0" w:space="0" w:color="auto"/>
                        <w:bottom w:val="none" w:sz="0" w:space="0" w:color="auto"/>
                        <w:right w:val="none" w:sz="0" w:space="0" w:color="auto"/>
                      </w:divBdr>
                    </w:div>
                    <w:div w:id="1308509439">
                      <w:marLeft w:val="470"/>
                      <w:marRight w:val="0"/>
                      <w:marTop w:val="0"/>
                      <w:marBottom w:val="0"/>
                      <w:divBdr>
                        <w:top w:val="none" w:sz="0" w:space="0" w:color="auto"/>
                        <w:left w:val="none" w:sz="0" w:space="0" w:color="auto"/>
                        <w:bottom w:val="none" w:sz="0" w:space="0" w:color="auto"/>
                        <w:right w:val="none" w:sz="0" w:space="0" w:color="auto"/>
                      </w:divBdr>
                    </w:div>
                    <w:div w:id="1308509440">
                      <w:marLeft w:val="470"/>
                      <w:marRight w:val="0"/>
                      <w:marTop w:val="0"/>
                      <w:marBottom w:val="0"/>
                      <w:divBdr>
                        <w:top w:val="none" w:sz="0" w:space="0" w:color="auto"/>
                        <w:left w:val="none" w:sz="0" w:space="0" w:color="auto"/>
                        <w:bottom w:val="none" w:sz="0" w:space="0" w:color="auto"/>
                        <w:right w:val="none" w:sz="0" w:space="0" w:color="auto"/>
                      </w:divBdr>
                    </w:div>
                    <w:div w:id="1308509442">
                      <w:marLeft w:val="470"/>
                      <w:marRight w:val="0"/>
                      <w:marTop w:val="0"/>
                      <w:marBottom w:val="0"/>
                      <w:divBdr>
                        <w:top w:val="none" w:sz="0" w:space="0" w:color="auto"/>
                        <w:left w:val="none" w:sz="0" w:space="0" w:color="auto"/>
                        <w:bottom w:val="none" w:sz="0" w:space="0" w:color="auto"/>
                        <w:right w:val="none" w:sz="0" w:space="0" w:color="auto"/>
                      </w:divBdr>
                    </w:div>
                    <w:div w:id="1308509443">
                      <w:marLeft w:val="1053"/>
                      <w:marRight w:val="0"/>
                      <w:marTop w:val="0"/>
                      <w:marBottom w:val="0"/>
                      <w:divBdr>
                        <w:top w:val="none" w:sz="0" w:space="0" w:color="auto"/>
                        <w:left w:val="none" w:sz="0" w:space="0" w:color="auto"/>
                        <w:bottom w:val="none" w:sz="0" w:space="0" w:color="auto"/>
                        <w:right w:val="none" w:sz="0" w:space="0" w:color="auto"/>
                      </w:divBdr>
                    </w:div>
                    <w:div w:id="1308509445">
                      <w:marLeft w:val="0"/>
                      <w:marRight w:val="480"/>
                      <w:marTop w:val="0"/>
                      <w:marBottom w:val="0"/>
                      <w:divBdr>
                        <w:top w:val="none" w:sz="0" w:space="0" w:color="auto"/>
                        <w:left w:val="none" w:sz="0" w:space="0" w:color="auto"/>
                        <w:bottom w:val="none" w:sz="0" w:space="0" w:color="auto"/>
                        <w:right w:val="none" w:sz="0" w:space="0" w:color="auto"/>
                      </w:divBdr>
                    </w:div>
                    <w:div w:id="1308509446">
                      <w:marLeft w:val="470"/>
                      <w:marRight w:val="0"/>
                      <w:marTop w:val="0"/>
                      <w:marBottom w:val="0"/>
                      <w:divBdr>
                        <w:top w:val="none" w:sz="0" w:space="0" w:color="auto"/>
                        <w:left w:val="none" w:sz="0" w:space="0" w:color="auto"/>
                        <w:bottom w:val="none" w:sz="0" w:space="0" w:color="auto"/>
                        <w:right w:val="none" w:sz="0" w:space="0" w:color="auto"/>
                      </w:divBdr>
                    </w:div>
                    <w:div w:id="1308509447">
                      <w:marLeft w:val="470"/>
                      <w:marRight w:val="0"/>
                      <w:marTop w:val="0"/>
                      <w:marBottom w:val="0"/>
                      <w:divBdr>
                        <w:top w:val="none" w:sz="0" w:space="0" w:color="auto"/>
                        <w:left w:val="none" w:sz="0" w:space="0" w:color="auto"/>
                        <w:bottom w:val="none" w:sz="0" w:space="0" w:color="auto"/>
                        <w:right w:val="none" w:sz="0" w:space="0" w:color="auto"/>
                      </w:divBdr>
                    </w:div>
                    <w:div w:id="1308509449">
                      <w:marLeft w:val="830"/>
                      <w:marRight w:val="0"/>
                      <w:marTop w:val="0"/>
                      <w:marBottom w:val="0"/>
                      <w:divBdr>
                        <w:top w:val="none" w:sz="0" w:space="0" w:color="auto"/>
                        <w:left w:val="none" w:sz="0" w:space="0" w:color="auto"/>
                        <w:bottom w:val="none" w:sz="0" w:space="0" w:color="auto"/>
                        <w:right w:val="none" w:sz="0" w:space="0" w:color="auto"/>
                      </w:divBdr>
                    </w:div>
                    <w:div w:id="1308509450">
                      <w:marLeft w:val="470"/>
                      <w:marRight w:val="0"/>
                      <w:marTop w:val="0"/>
                      <w:marBottom w:val="0"/>
                      <w:divBdr>
                        <w:top w:val="none" w:sz="0" w:space="0" w:color="auto"/>
                        <w:left w:val="none" w:sz="0" w:space="0" w:color="auto"/>
                        <w:bottom w:val="none" w:sz="0" w:space="0" w:color="auto"/>
                        <w:right w:val="none" w:sz="0" w:space="0" w:color="auto"/>
                      </w:divBdr>
                    </w:div>
                    <w:div w:id="1308509453">
                      <w:marLeft w:val="0"/>
                      <w:marRight w:val="0"/>
                      <w:marTop w:val="0"/>
                      <w:marBottom w:val="0"/>
                      <w:divBdr>
                        <w:top w:val="none" w:sz="0" w:space="0" w:color="auto"/>
                        <w:left w:val="none" w:sz="0" w:space="0" w:color="auto"/>
                        <w:bottom w:val="none" w:sz="0" w:space="0" w:color="auto"/>
                        <w:right w:val="none" w:sz="0" w:space="0" w:color="auto"/>
                      </w:divBdr>
                    </w:div>
                    <w:div w:id="1308509454">
                      <w:marLeft w:val="470"/>
                      <w:marRight w:val="0"/>
                      <w:marTop w:val="0"/>
                      <w:marBottom w:val="0"/>
                      <w:divBdr>
                        <w:top w:val="none" w:sz="0" w:space="0" w:color="auto"/>
                        <w:left w:val="none" w:sz="0" w:space="0" w:color="auto"/>
                        <w:bottom w:val="none" w:sz="0" w:space="0" w:color="auto"/>
                        <w:right w:val="none" w:sz="0" w:space="0" w:color="auto"/>
                      </w:divBdr>
                    </w:div>
                    <w:div w:id="1308509455">
                      <w:marLeft w:val="830"/>
                      <w:marRight w:val="0"/>
                      <w:marTop w:val="0"/>
                      <w:marBottom w:val="0"/>
                      <w:divBdr>
                        <w:top w:val="none" w:sz="0" w:space="0" w:color="auto"/>
                        <w:left w:val="none" w:sz="0" w:space="0" w:color="auto"/>
                        <w:bottom w:val="none" w:sz="0" w:space="0" w:color="auto"/>
                        <w:right w:val="none" w:sz="0" w:space="0" w:color="auto"/>
                      </w:divBdr>
                    </w:div>
                    <w:div w:id="1308509456">
                      <w:marLeft w:val="0"/>
                      <w:marRight w:val="0"/>
                      <w:marTop w:val="0"/>
                      <w:marBottom w:val="0"/>
                      <w:divBdr>
                        <w:top w:val="none" w:sz="0" w:space="0" w:color="auto"/>
                        <w:left w:val="none" w:sz="0" w:space="0" w:color="auto"/>
                        <w:bottom w:val="none" w:sz="0" w:space="0" w:color="auto"/>
                        <w:right w:val="none" w:sz="0" w:space="0" w:color="auto"/>
                      </w:divBdr>
                    </w:div>
                    <w:div w:id="1308509458">
                      <w:marLeft w:val="470"/>
                      <w:marRight w:val="0"/>
                      <w:marTop w:val="0"/>
                      <w:marBottom w:val="0"/>
                      <w:divBdr>
                        <w:top w:val="none" w:sz="0" w:space="0" w:color="auto"/>
                        <w:left w:val="none" w:sz="0" w:space="0" w:color="auto"/>
                        <w:bottom w:val="none" w:sz="0" w:space="0" w:color="auto"/>
                        <w:right w:val="none" w:sz="0" w:space="0" w:color="auto"/>
                      </w:divBdr>
                    </w:div>
                    <w:div w:id="1308509459">
                      <w:marLeft w:val="4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微软用户</cp:lastModifiedBy>
  <cp:revision>4</cp:revision>
  <dcterms:created xsi:type="dcterms:W3CDTF">2017-09-19T08:10:00Z</dcterms:created>
  <dcterms:modified xsi:type="dcterms:W3CDTF">2017-09-19T08:37:00Z</dcterms:modified>
</cp:coreProperties>
</file>